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B3E5" w14:textId="64771712" w:rsidR="0019108C" w:rsidRPr="00007575" w:rsidRDefault="00A32754" w:rsidP="005C69D7">
      <w:pPr>
        <w:spacing w:after="200" w:line="276" w:lineRule="auto"/>
        <w:jc w:val="center"/>
        <w:rPr>
          <w:rFonts w:ascii="Arial" w:eastAsia="Calibri" w:hAnsi="Arial" w:cs="Arial"/>
          <w:b/>
          <w:sz w:val="20"/>
          <w:szCs w:val="20"/>
        </w:rPr>
      </w:pPr>
      <w:r>
        <w:rPr>
          <w:rFonts w:ascii="Arial" w:eastAsia="Calibri" w:hAnsi="Arial" w:cs="Arial"/>
          <w:b/>
          <w:sz w:val="20"/>
          <w:szCs w:val="20"/>
        </w:rPr>
        <w:t xml:space="preserve">ZOOM Meeting held on Tuesday </w:t>
      </w:r>
      <w:r w:rsidR="00F325DE">
        <w:rPr>
          <w:rFonts w:ascii="Arial" w:eastAsia="Calibri" w:hAnsi="Arial" w:cs="Arial"/>
          <w:b/>
          <w:sz w:val="20"/>
          <w:szCs w:val="20"/>
        </w:rPr>
        <w:t>6 October</w:t>
      </w:r>
      <w:r>
        <w:rPr>
          <w:rFonts w:ascii="Arial" w:eastAsia="Calibri" w:hAnsi="Arial" w:cs="Arial"/>
          <w:b/>
          <w:sz w:val="20"/>
          <w:szCs w:val="20"/>
        </w:rPr>
        <w:t xml:space="preserve"> 2020</w:t>
      </w:r>
    </w:p>
    <w:tbl>
      <w:tblPr>
        <w:tblStyle w:val="TableGrid"/>
        <w:tblW w:w="0" w:type="auto"/>
        <w:tblLook w:val="04A0" w:firstRow="1" w:lastRow="0" w:firstColumn="1" w:lastColumn="0" w:noHBand="0" w:noVBand="1"/>
      </w:tblPr>
      <w:tblGrid>
        <w:gridCol w:w="1818"/>
        <w:gridCol w:w="7424"/>
      </w:tblGrid>
      <w:tr w:rsidR="0019108C" w:rsidRPr="00007575" w14:paraId="084FB10A" w14:textId="77777777" w:rsidTr="00517495">
        <w:tc>
          <w:tcPr>
            <w:tcW w:w="1818" w:type="dxa"/>
          </w:tcPr>
          <w:p w14:paraId="7EE12CDB"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Present</w:t>
            </w:r>
          </w:p>
          <w:p w14:paraId="1F82D781" w14:textId="77777777" w:rsidR="0019108C" w:rsidRPr="00007575" w:rsidRDefault="0019108C" w:rsidP="00517495">
            <w:pPr>
              <w:rPr>
                <w:rFonts w:ascii="Arial" w:eastAsia="Calibri" w:hAnsi="Arial" w:cs="Arial"/>
                <w:b/>
                <w:sz w:val="20"/>
                <w:szCs w:val="20"/>
              </w:rPr>
            </w:pPr>
          </w:p>
          <w:p w14:paraId="799232C5" w14:textId="77777777" w:rsidR="0019108C" w:rsidRPr="00007575" w:rsidRDefault="0019108C" w:rsidP="00517495">
            <w:pPr>
              <w:rPr>
                <w:rFonts w:ascii="Arial" w:eastAsia="Calibri" w:hAnsi="Arial" w:cs="Arial"/>
                <w:b/>
                <w:sz w:val="20"/>
                <w:szCs w:val="20"/>
              </w:rPr>
            </w:pPr>
          </w:p>
          <w:p w14:paraId="78B2B7A2" w14:textId="77777777" w:rsidR="0019108C" w:rsidRPr="00007575" w:rsidRDefault="0019108C" w:rsidP="00517495">
            <w:pPr>
              <w:rPr>
                <w:rFonts w:ascii="Arial" w:eastAsia="Calibri" w:hAnsi="Arial" w:cs="Arial"/>
                <w:b/>
                <w:sz w:val="20"/>
                <w:szCs w:val="20"/>
              </w:rPr>
            </w:pPr>
          </w:p>
          <w:p w14:paraId="7B3BBCA8" w14:textId="77777777" w:rsidR="0019108C" w:rsidRPr="00007575" w:rsidRDefault="0019108C" w:rsidP="00517495">
            <w:pPr>
              <w:rPr>
                <w:rFonts w:ascii="Arial" w:eastAsia="Calibri" w:hAnsi="Arial" w:cs="Arial"/>
                <w:b/>
                <w:sz w:val="20"/>
                <w:szCs w:val="20"/>
              </w:rPr>
            </w:pPr>
          </w:p>
        </w:tc>
        <w:tc>
          <w:tcPr>
            <w:tcW w:w="7424" w:type="dxa"/>
          </w:tcPr>
          <w:p w14:paraId="40AB57AF" w14:textId="6FFDDE6C" w:rsidR="00F325DE" w:rsidRPr="00F325DE" w:rsidRDefault="0019108C" w:rsidP="00F325DE">
            <w:pPr>
              <w:rPr>
                <w:color w:val="000000" w:themeColor="text1"/>
              </w:rPr>
            </w:pPr>
            <w:r w:rsidRPr="0069115B">
              <w:t xml:space="preserve">Martin Connolly (Chair), Tricia </w:t>
            </w:r>
            <w:r w:rsidR="00077546" w:rsidRPr="0069115B">
              <w:t xml:space="preserve">Clough, Lilian Cross, Jan </w:t>
            </w:r>
            <w:r w:rsidR="00DF14A2" w:rsidRPr="0069115B">
              <w:t>Allan, Nigel</w:t>
            </w:r>
            <w:r w:rsidRPr="0069115B">
              <w:t xml:space="preserve"> Bain, </w:t>
            </w:r>
            <w:r w:rsidR="00F325DE">
              <w:rPr>
                <w:color w:val="000000" w:themeColor="text1"/>
              </w:rPr>
              <w:t xml:space="preserve">  Eric </w:t>
            </w:r>
            <w:r w:rsidR="00A32754">
              <w:rPr>
                <w:color w:val="000000" w:themeColor="text1"/>
              </w:rPr>
              <w:t xml:space="preserve">McLaughlan, </w:t>
            </w:r>
            <w:r w:rsidR="00F325DE">
              <w:rPr>
                <w:color w:val="000000" w:themeColor="text1"/>
              </w:rPr>
              <w:t xml:space="preserve">Christine Bewley, Audrey Sparkes, Maurice Gammel, Lyn Warren </w:t>
            </w:r>
            <w:r w:rsidR="002E270B">
              <w:rPr>
                <w:color w:val="000000" w:themeColor="text1"/>
              </w:rPr>
              <w:t xml:space="preserve">, Pamela Davis </w:t>
            </w:r>
            <w:r w:rsidR="00F325DE">
              <w:rPr>
                <w:color w:val="000000" w:themeColor="text1"/>
              </w:rPr>
              <w:t>and James Ridout</w:t>
            </w:r>
          </w:p>
        </w:tc>
      </w:tr>
      <w:tr w:rsidR="0019108C" w:rsidRPr="00007575" w14:paraId="6CCB6AC4" w14:textId="77777777" w:rsidTr="00517495">
        <w:tc>
          <w:tcPr>
            <w:tcW w:w="1818" w:type="dxa"/>
          </w:tcPr>
          <w:p w14:paraId="744785A6" w14:textId="2F44E87E"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Apologies</w:t>
            </w:r>
          </w:p>
        </w:tc>
        <w:tc>
          <w:tcPr>
            <w:tcW w:w="7424" w:type="dxa"/>
          </w:tcPr>
          <w:p w14:paraId="76DF3A45" w14:textId="09CF56E8" w:rsidR="0019108C" w:rsidRPr="00007575" w:rsidRDefault="002E270B" w:rsidP="002E270B">
            <w:pPr>
              <w:rPr>
                <w:rFonts w:ascii="Arial" w:eastAsia="Calibri" w:hAnsi="Arial" w:cs="Arial"/>
                <w:sz w:val="20"/>
                <w:szCs w:val="20"/>
              </w:rPr>
            </w:pPr>
            <w:r>
              <w:rPr>
                <w:rFonts w:ascii="Arial" w:eastAsia="Calibri" w:hAnsi="Arial" w:cs="Arial"/>
                <w:sz w:val="20"/>
                <w:szCs w:val="20"/>
              </w:rPr>
              <w:t xml:space="preserve"> </w:t>
            </w:r>
            <w:r w:rsidR="00F325DE">
              <w:rPr>
                <w:rFonts w:ascii="Arial" w:eastAsia="Calibri" w:hAnsi="Arial" w:cs="Arial"/>
                <w:sz w:val="20"/>
                <w:szCs w:val="20"/>
              </w:rPr>
              <w:t xml:space="preserve"> </w:t>
            </w:r>
            <w:r>
              <w:rPr>
                <w:rFonts w:ascii="Arial" w:eastAsia="Calibri" w:hAnsi="Arial" w:cs="Arial"/>
                <w:sz w:val="20"/>
                <w:szCs w:val="20"/>
              </w:rPr>
              <w:t xml:space="preserve"> </w:t>
            </w:r>
            <w:r w:rsidR="00F325DE">
              <w:rPr>
                <w:rFonts w:ascii="Arial" w:eastAsia="Calibri" w:hAnsi="Arial" w:cs="Arial"/>
                <w:sz w:val="20"/>
                <w:szCs w:val="20"/>
              </w:rPr>
              <w:t xml:space="preserve"> Maureen Cook </w:t>
            </w:r>
            <w:r>
              <w:rPr>
                <w:rFonts w:ascii="Arial" w:eastAsia="Calibri" w:hAnsi="Arial" w:cs="Arial"/>
                <w:sz w:val="20"/>
                <w:szCs w:val="20"/>
              </w:rPr>
              <w:t xml:space="preserve"> </w:t>
            </w:r>
          </w:p>
        </w:tc>
      </w:tr>
      <w:tr w:rsidR="0019108C" w:rsidRPr="00007575" w14:paraId="1082BFC5" w14:textId="77777777" w:rsidTr="00517495">
        <w:tc>
          <w:tcPr>
            <w:tcW w:w="1818" w:type="dxa"/>
          </w:tcPr>
          <w:p w14:paraId="52CBCB3A"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Distribution</w:t>
            </w:r>
          </w:p>
        </w:tc>
        <w:tc>
          <w:tcPr>
            <w:tcW w:w="7424" w:type="dxa"/>
          </w:tcPr>
          <w:p w14:paraId="6F404ACE" w14:textId="1A5C59DE" w:rsidR="0019108C" w:rsidRPr="00007575" w:rsidRDefault="005C69D7" w:rsidP="00517495">
            <w:pPr>
              <w:rPr>
                <w:rFonts w:ascii="Arial" w:eastAsia="Calibri" w:hAnsi="Arial" w:cs="Arial"/>
                <w:sz w:val="20"/>
                <w:szCs w:val="20"/>
              </w:rPr>
            </w:pPr>
            <w:r>
              <w:rPr>
                <w:rFonts w:ascii="Arial" w:eastAsia="Calibri" w:hAnsi="Arial" w:cs="Arial"/>
                <w:sz w:val="20"/>
                <w:szCs w:val="20"/>
              </w:rPr>
              <w:t>All</w:t>
            </w:r>
          </w:p>
        </w:tc>
      </w:tr>
    </w:tbl>
    <w:p w14:paraId="030390A8" w14:textId="77777777" w:rsidR="0019108C" w:rsidRPr="00007575" w:rsidRDefault="0019108C" w:rsidP="0019108C">
      <w:pPr>
        <w:spacing w:after="200" w:line="276" w:lineRule="auto"/>
        <w:jc w:val="center"/>
        <w:rPr>
          <w:rFonts w:ascii="Arial" w:eastAsia="Calibri" w:hAnsi="Arial" w:cs="Arial"/>
          <w:sz w:val="20"/>
          <w:szCs w:val="20"/>
        </w:rPr>
      </w:pPr>
    </w:p>
    <w:tbl>
      <w:tblPr>
        <w:tblStyle w:val="TableGrid"/>
        <w:tblW w:w="9292" w:type="dxa"/>
        <w:tblLayout w:type="fixed"/>
        <w:tblLook w:val="04A0" w:firstRow="1" w:lastRow="0" w:firstColumn="1" w:lastColumn="0" w:noHBand="0" w:noVBand="1"/>
      </w:tblPr>
      <w:tblGrid>
        <w:gridCol w:w="702"/>
        <w:gridCol w:w="6493"/>
        <w:gridCol w:w="1305"/>
        <w:gridCol w:w="792"/>
      </w:tblGrid>
      <w:tr w:rsidR="0019108C" w:rsidRPr="00007575" w14:paraId="4AA21534" w14:textId="77777777" w:rsidTr="00566CB6">
        <w:trPr>
          <w:trHeight w:val="180"/>
        </w:trPr>
        <w:tc>
          <w:tcPr>
            <w:tcW w:w="702" w:type="dxa"/>
            <w:shd w:val="clear" w:color="auto" w:fill="C6D9F1"/>
          </w:tcPr>
          <w:p w14:paraId="3AD13753" w14:textId="77777777" w:rsidR="0019108C" w:rsidRPr="00007575" w:rsidRDefault="0019108C" w:rsidP="00517495">
            <w:pPr>
              <w:jc w:val="center"/>
              <w:rPr>
                <w:rFonts w:ascii="Arial" w:eastAsia="Calibri" w:hAnsi="Arial" w:cs="Arial"/>
                <w:sz w:val="20"/>
                <w:szCs w:val="20"/>
              </w:rPr>
            </w:pPr>
          </w:p>
          <w:p w14:paraId="07445123"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Item</w:t>
            </w:r>
          </w:p>
        </w:tc>
        <w:tc>
          <w:tcPr>
            <w:tcW w:w="6493" w:type="dxa"/>
            <w:shd w:val="clear" w:color="auto" w:fill="C6D9F1"/>
          </w:tcPr>
          <w:p w14:paraId="62E957FF" w14:textId="77777777" w:rsidR="0019108C" w:rsidRPr="00007575" w:rsidRDefault="0019108C" w:rsidP="00517495">
            <w:pPr>
              <w:rPr>
                <w:rFonts w:ascii="Arial" w:eastAsia="Calibri" w:hAnsi="Arial" w:cs="Arial"/>
                <w:sz w:val="20"/>
                <w:szCs w:val="20"/>
              </w:rPr>
            </w:pPr>
          </w:p>
          <w:p w14:paraId="2CE1B8E4"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Details discussed</w:t>
            </w:r>
          </w:p>
        </w:tc>
        <w:tc>
          <w:tcPr>
            <w:tcW w:w="1305" w:type="dxa"/>
            <w:shd w:val="clear" w:color="auto" w:fill="C6D9F1"/>
          </w:tcPr>
          <w:p w14:paraId="6A7EC1D7"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Action</w:t>
            </w:r>
          </w:p>
          <w:p w14:paraId="1BDF4C18" w14:textId="77777777" w:rsidR="0019108C" w:rsidRPr="00007575" w:rsidRDefault="0019108C" w:rsidP="00517495">
            <w:pPr>
              <w:jc w:val="center"/>
              <w:rPr>
                <w:rFonts w:ascii="Arial" w:eastAsia="Calibri" w:hAnsi="Arial" w:cs="Arial"/>
                <w:sz w:val="20"/>
                <w:szCs w:val="20"/>
              </w:rPr>
            </w:pPr>
            <w:r w:rsidRPr="00007575">
              <w:rPr>
                <w:rFonts w:ascii="Arial" w:eastAsia="Calibri" w:hAnsi="Arial" w:cs="Arial"/>
                <w:b/>
                <w:sz w:val="20"/>
                <w:szCs w:val="20"/>
              </w:rPr>
              <w:t>By</w:t>
            </w:r>
          </w:p>
        </w:tc>
        <w:tc>
          <w:tcPr>
            <w:tcW w:w="792" w:type="dxa"/>
            <w:shd w:val="clear" w:color="auto" w:fill="C6D9F1"/>
          </w:tcPr>
          <w:p w14:paraId="6076F947"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By</w:t>
            </w:r>
          </w:p>
          <w:p w14:paraId="4F45FA59"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When</w:t>
            </w:r>
          </w:p>
        </w:tc>
      </w:tr>
      <w:tr w:rsidR="0019108C" w:rsidRPr="00195179" w14:paraId="61C941AF" w14:textId="77777777" w:rsidTr="00566CB6">
        <w:trPr>
          <w:trHeight w:val="776"/>
        </w:trPr>
        <w:tc>
          <w:tcPr>
            <w:tcW w:w="702" w:type="dxa"/>
          </w:tcPr>
          <w:p w14:paraId="471442CF" w14:textId="015B7E74" w:rsidR="0019108C" w:rsidRPr="00195179" w:rsidRDefault="00D34FAF" w:rsidP="0019108C">
            <w:pPr>
              <w:pStyle w:val="ListParagraph"/>
              <w:numPr>
                <w:ilvl w:val="0"/>
                <w:numId w:val="1"/>
              </w:numPr>
              <w:rPr>
                <w:rFonts w:eastAsia="Calibri" w:cstheme="minorHAnsi"/>
              </w:rPr>
            </w:pPr>
            <w:r>
              <w:rPr>
                <w:rFonts w:eastAsia="Calibri" w:cstheme="minorHAnsi"/>
              </w:rPr>
              <w:t>1</w:t>
            </w:r>
          </w:p>
        </w:tc>
        <w:tc>
          <w:tcPr>
            <w:tcW w:w="6493" w:type="dxa"/>
          </w:tcPr>
          <w:p w14:paraId="76CCF66D" w14:textId="73DF0E23" w:rsidR="00F83759" w:rsidRPr="0085489E" w:rsidRDefault="008566B2" w:rsidP="00517495">
            <w:pPr>
              <w:rPr>
                <w:b/>
                <w:color w:val="8EAADB" w:themeColor="accent1" w:themeTint="99"/>
                <w:sz w:val="24"/>
                <w:u w:val="single"/>
              </w:rPr>
            </w:pPr>
            <w:r w:rsidRPr="0085489E">
              <w:rPr>
                <w:b/>
                <w:color w:val="8EAADB" w:themeColor="accent1" w:themeTint="99"/>
                <w:sz w:val="24"/>
                <w:u w:val="single"/>
              </w:rPr>
              <w:t>Welcome by Chair</w:t>
            </w:r>
          </w:p>
          <w:p w14:paraId="6F53CDA6" w14:textId="75217EC1" w:rsidR="0019108C" w:rsidRPr="0085489E" w:rsidRDefault="00A32754" w:rsidP="002E270B">
            <w:pPr>
              <w:pStyle w:val="ListParagraph"/>
              <w:numPr>
                <w:ilvl w:val="0"/>
                <w:numId w:val="16"/>
              </w:numPr>
              <w:rPr>
                <w:rFonts w:eastAsia="Calibri" w:cstheme="minorHAnsi"/>
                <w:b/>
              </w:rPr>
            </w:pPr>
            <w:r>
              <w:t xml:space="preserve">The Chair </w:t>
            </w:r>
            <w:r w:rsidR="002E270B">
              <w:t>conveyed his condolences to Eric over the sad loss of Jean.   What an amazing lady and a pleasure to have worked with her.</w:t>
            </w:r>
          </w:p>
        </w:tc>
        <w:tc>
          <w:tcPr>
            <w:tcW w:w="1305" w:type="dxa"/>
          </w:tcPr>
          <w:p w14:paraId="7D0539F5" w14:textId="77777777" w:rsidR="0019108C" w:rsidRPr="00195179" w:rsidRDefault="0019108C" w:rsidP="00517495">
            <w:pPr>
              <w:jc w:val="center"/>
              <w:rPr>
                <w:rFonts w:eastAsia="Calibri" w:cstheme="minorHAnsi"/>
                <w:b/>
              </w:rPr>
            </w:pPr>
          </w:p>
          <w:p w14:paraId="4C8D787E" w14:textId="56C3CAC1" w:rsidR="0019108C" w:rsidRPr="00195179" w:rsidRDefault="00A32754" w:rsidP="00517495">
            <w:pPr>
              <w:jc w:val="center"/>
              <w:rPr>
                <w:rFonts w:eastAsia="Calibri" w:cstheme="minorHAnsi"/>
                <w:b/>
              </w:rPr>
            </w:pPr>
            <w:r>
              <w:rPr>
                <w:rFonts w:eastAsia="Calibri" w:cstheme="minorHAnsi"/>
                <w:b/>
              </w:rPr>
              <w:t>All had received</w:t>
            </w:r>
          </w:p>
          <w:p w14:paraId="6A5469CA" w14:textId="77777777" w:rsidR="0019108C" w:rsidRPr="00195179" w:rsidRDefault="0019108C" w:rsidP="00517495">
            <w:pPr>
              <w:jc w:val="center"/>
              <w:rPr>
                <w:rFonts w:eastAsia="Calibri" w:cstheme="minorHAnsi"/>
                <w:b/>
              </w:rPr>
            </w:pPr>
          </w:p>
        </w:tc>
        <w:tc>
          <w:tcPr>
            <w:tcW w:w="792" w:type="dxa"/>
          </w:tcPr>
          <w:p w14:paraId="436B596D" w14:textId="77777777" w:rsidR="0019108C" w:rsidRPr="00195179" w:rsidRDefault="0019108C" w:rsidP="00517495">
            <w:pPr>
              <w:jc w:val="center"/>
              <w:rPr>
                <w:rFonts w:eastAsia="Calibri" w:cstheme="minorHAnsi"/>
                <w:b/>
              </w:rPr>
            </w:pPr>
          </w:p>
          <w:p w14:paraId="08528BC9" w14:textId="77777777" w:rsidR="0019108C" w:rsidRPr="00195179" w:rsidRDefault="0019108C" w:rsidP="00517495">
            <w:pPr>
              <w:jc w:val="center"/>
              <w:rPr>
                <w:rFonts w:eastAsia="Calibri" w:cstheme="minorHAnsi"/>
                <w:b/>
              </w:rPr>
            </w:pPr>
          </w:p>
        </w:tc>
      </w:tr>
      <w:tr w:rsidR="0019108C" w:rsidRPr="00195179" w14:paraId="7518DDF7" w14:textId="77777777" w:rsidTr="00566CB6">
        <w:trPr>
          <w:trHeight w:val="776"/>
        </w:trPr>
        <w:tc>
          <w:tcPr>
            <w:tcW w:w="702" w:type="dxa"/>
          </w:tcPr>
          <w:p w14:paraId="00E9C21A" w14:textId="77777777" w:rsidR="0019108C" w:rsidRPr="00195179" w:rsidRDefault="0019108C" w:rsidP="0019108C">
            <w:pPr>
              <w:pStyle w:val="ListParagraph"/>
              <w:numPr>
                <w:ilvl w:val="0"/>
                <w:numId w:val="1"/>
              </w:numPr>
              <w:rPr>
                <w:rFonts w:eastAsia="Calibri" w:cstheme="minorHAnsi"/>
              </w:rPr>
            </w:pPr>
          </w:p>
        </w:tc>
        <w:tc>
          <w:tcPr>
            <w:tcW w:w="6493" w:type="dxa"/>
          </w:tcPr>
          <w:p w14:paraId="309F165F" w14:textId="77777777" w:rsidR="003B727E" w:rsidRDefault="00A32754" w:rsidP="00244B9B">
            <w:pPr>
              <w:rPr>
                <w:b/>
                <w:color w:val="8EAADB" w:themeColor="accent1" w:themeTint="99"/>
                <w:sz w:val="24"/>
                <w:u w:val="single"/>
              </w:rPr>
            </w:pPr>
            <w:r>
              <w:rPr>
                <w:b/>
                <w:color w:val="8EAADB" w:themeColor="accent1" w:themeTint="99"/>
                <w:sz w:val="24"/>
                <w:u w:val="single"/>
              </w:rPr>
              <w:t>Matter Arising</w:t>
            </w:r>
          </w:p>
          <w:p w14:paraId="6229F94D" w14:textId="77777777" w:rsidR="00A32754" w:rsidRDefault="002E270B" w:rsidP="00244B9B">
            <w:pPr>
              <w:rPr>
                <w:b/>
                <w:color w:val="8EAADB" w:themeColor="accent1" w:themeTint="99"/>
                <w:sz w:val="24"/>
                <w:u w:val="single"/>
              </w:rPr>
            </w:pPr>
            <w:r>
              <w:rPr>
                <w:b/>
                <w:color w:val="8EAADB" w:themeColor="accent1" w:themeTint="99"/>
                <w:sz w:val="24"/>
                <w:u w:val="single"/>
              </w:rPr>
              <w:t>Patient Survey  -  discussed</w:t>
            </w:r>
          </w:p>
          <w:p w14:paraId="210895D8" w14:textId="203B0CE4" w:rsidR="002E270B" w:rsidRDefault="002E270B" w:rsidP="00244B9B">
            <w:pPr>
              <w:rPr>
                <w:b/>
                <w:color w:val="8EAADB" w:themeColor="accent1" w:themeTint="99"/>
                <w:sz w:val="24"/>
                <w:u w:val="single"/>
              </w:rPr>
            </w:pPr>
            <w:r>
              <w:rPr>
                <w:b/>
                <w:color w:val="8EAADB" w:themeColor="accent1" w:themeTint="99"/>
                <w:sz w:val="24"/>
                <w:u w:val="single"/>
              </w:rPr>
              <w:t>Friends &amp; Family Test will start again in April</w:t>
            </w:r>
          </w:p>
          <w:p w14:paraId="3557C282" w14:textId="11742AEA" w:rsidR="00A32754" w:rsidRPr="00CF4CF4" w:rsidRDefault="00A32754" w:rsidP="00244B9B">
            <w:pPr>
              <w:rPr>
                <w:bCs/>
                <w:sz w:val="24"/>
              </w:rPr>
            </w:pPr>
          </w:p>
        </w:tc>
        <w:tc>
          <w:tcPr>
            <w:tcW w:w="1305" w:type="dxa"/>
          </w:tcPr>
          <w:p w14:paraId="3AFBA034" w14:textId="69BFA702" w:rsidR="00F47931" w:rsidRPr="00195179" w:rsidRDefault="00A32754" w:rsidP="00AC1B87">
            <w:pPr>
              <w:rPr>
                <w:rFonts w:eastAsia="Calibri" w:cstheme="minorHAnsi"/>
                <w:b/>
              </w:rPr>
            </w:pPr>
            <w:r>
              <w:rPr>
                <w:rFonts w:eastAsia="Calibri" w:cstheme="minorHAnsi"/>
                <w:b/>
              </w:rPr>
              <w:t>None</w:t>
            </w:r>
          </w:p>
        </w:tc>
        <w:tc>
          <w:tcPr>
            <w:tcW w:w="792" w:type="dxa"/>
          </w:tcPr>
          <w:p w14:paraId="1346F1D4" w14:textId="77777777" w:rsidR="0019108C" w:rsidRDefault="0019108C" w:rsidP="00517495">
            <w:pPr>
              <w:jc w:val="center"/>
              <w:rPr>
                <w:rFonts w:eastAsia="Calibri" w:cstheme="minorHAnsi"/>
                <w:b/>
              </w:rPr>
            </w:pPr>
          </w:p>
          <w:p w14:paraId="68E21FF9" w14:textId="77777777" w:rsidR="00123257" w:rsidRDefault="00123257" w:rsidP="00517495">
            <w:pPr>
              <w:jc w:val="center"/>
              <w:rPr>
                <w:rFonts w:eastAsia="Calibri" w:cstheme="minorHAnsi"/>
                <w:b/>
              </w:rPr>
            </w:pPr>
          </w:p>
          <w:p w14:paraId="5DFA203D" w14:textId="77777777" w:rsidR="00123257" w:rsidRDefault="00123257" w:rsidP="00517495">
            <w:pPr>
              <w:jc w:val="center"/>
              <w:rPr>
                <w:rFonts w:eastAsia="Calibri" w:cstheme="minorHAnsi"/>
                <w:b/>
              </w:rPr>
            </w:pPr>
          </w:p>
          <w:p w14:paraId="623DBA17" w14:textId="6B43AE63" w:rsidR="00691F12" w:rsidRPr="00195179" w:rsidRDefault="00691F12" w:rsidP="00AC1B87">
            <w:pPr>
              <w:rPr>
                <w:rFonts w:eastAsia="Calibri" w:cstheme="minorHAnsi"/>
                <w:b/>
              </w:rPr>
            </w:pPr>
          </w:p>
        </w:tc>
      </w:tr>
      <w:tr w:rsidR="0019108C" w:rsidRPr="00195179" w14:paraId="77BE1F5F" w14:textId="77777777" w:rsidTr="00566CB6">
        <w:trPr>
          <w:trHeight w:val="521"/>
        </w:trPr>
        <w:tc>
          <w:tcPr>
            <w:tcW w:w="702" w:type="dxa"/>
          </w:tcPr>
          <w:p w14:paraId="56085639" w14:textId="61695051" w:rsidR="0019108C" w:rsidRPr="00195179" w:rsidRDefault="0019108C" w:rsidP="0019108C">
            <w:pPr>
              <w:pStyle w:val="ListParagraph"/>
              <w:numPr>
                <w:ilvl w:val="0"/>
                <w:numId w:val="1"/>
              </w:numPr>
              <w:jc w:val="center"/>
              <w:rPr>
                <w:rFonts w:eastAsia="Calibri" w:cstheme="minorHAnsi"/>
              </w:rPr>
            </w:pPr>
          </w:p>
        </w:tc>
        <w:tc>
          <w:tcPr>
            <w:tcW w:w="6493" w:type="dxa"/>
          </w:tcPr>
          <w:p w14:paraId="670E8BC8" w14:textId="341577B6" w:rsidR="007216C8" w:rsidRPr="004745C8" w:rsidRDefault="007216C8" w:rsidP="007216C8"/>
          <w:p w14:paraId="15B150AF" w14:textId="72BFB0C1" w:rsidR="003365FD" w:rsidRPr="0085489E" w:rsidRDefault="009F5572" w:rsidP="003365FD">
            <w:pPr>
              <w:rPr>
                <w:b/>
                <w:color w:val="8EAADB" w:themeColor="accent1" w:themeTint="99"/>
                <w:u w:val="single"/>
              </w:rPr>
            </w:pPr>
            <w:r>
              <w:rPr>
                <w:b/>
                <w:color w:val="8EAADB" w:themeColor="accent1" w:themeTint="99"/>
                <w:u w:val="single"/>
              </w:rPr>
              <w:t xml:space="preserve">Potterells </w:t>
            </w:r>
            <w:r w:rsidR="00496923">
              <w:rPr>
                <w:b/>
                <w:color w:val="8EAADB" w:themeColor="accent1" w:themeTint="99"/>
                <w:u w:val="single"/>
              </w:rPr>
              <w:t>Update</w:t>
            </w:r>
          </w:p>
          <w:p w14:paraId="5AA685A4" w14:textId="77777777" w:rsidR="00691F12" w:rsidRPr="004745C8" w:rsidRDefault="00691F12" w:rsidP="00517495">
            <w:pPr>
              <w:rPr>
                <w:b/>
              </w:rPr>
            </w:pPr>
          </w:p>
          <w:p w14:paraId="62B45657" w14:textId="4918F496" w:rsidR="00F9232E" w:rsidRPr="002079F0" w:rsidRDefault="002E270B" w:rsidP="00A32754">
            <w:pPr>
              <w:rPr>
                <w:bCs/>
              </w:rPr>
            </w:pPr>
            <w:bookmarkStart w:id="0" w:name="_Hlk2081495"/>
            <w:r>
              <w:rPr>
                <w:b/>
                <w:bCs/>
              </w:rPr>
              <w:t xml:space="preserve">PCN </w:t>
            </w:r>
            <w:r w:rsidR="00A32754">
              <w:rPr>
                <w:b/>
                <w:bCs/>
              </w:rPr>
              <w:t xml:space="preserve"> </w:t>
            </w:r>
            <w:r w:rsidR="00F9232E">
              <w:rPr>
                <w:b/>
                <w:bCs/>
              </w:rPr>
              <w:t xml:space="preserve"> </w:t>
            </w:r>
            <w:r w:rsidR="00F325DE">
              <w:rPr>
                <w:bCs/>
              </w:rPr>
              <w:t xml:space="preserve"> </w:t>
            </w:r>
            <w:r>
              <w:rPr>
                <w:bCs/>
              </w:rPr>
              <w:t>As from the 1 January the PCN will have a Network Manager – Sarah Ellingworth.  We have also appointed another Social Prescriber Caroline          to work alongside Fiona Brown.  The PCN have undertaken the Nursing Homes DES (direct enhanced service) and have therefore appointed two members to this project Miho            (prescribing nurse) and Anna S       who will be the care co-ordinator between the surgeries and the nursing/care homes.  Approximately 500 beds across the network with 375 being occupied.</w:t>
            </w:r>
          </w:p>
          <w:p w14:paraId="13D95714" w14:textId="13EE5670" w:rsidR="00DE7EAC" w:rsidRDefault="00DE7EAC" w:rsidP="00914FA8">
            <w:pPr>
              <w:rPr>
                <w:b/>
                <w:bCs/>
              </w:rPr>
            </w:pPr>
          </w:p>
          <w:p w14:paraId="3976B4B2" w14:textId="2CB7FBC7" w:rsidR="00DE7EAC" w:rsidRDefault="002E270B" w:rsidP="00914FA8">
            <w:pPr>
              <w:rPr>
                <w:b/>
                <w:bCs/>
              </w:rPr>
            </w:pPr>
            <w:r>
              <w:rPr>
                <w:b/>
                <w:bCs/>
              </w:rPr>
              <w:t>Hot Hub</w:t>
            </w:r>
          </w:p>
          <w:p w14:paraId="3EB77D13" w14:textId="66188B25" w:rsidR="00F325DE" w:rsidRDefault="005F7299" w:rsidP="00914FA8">
            <w:r>
              <w:t>This is working well at Spring House with approximately 4 patients from Potterells attending each day.</w:t>
            </w:r>
          </w:p>
          <w:p w14:paraId="617FD238" w14:textId="77777777" w:rsidR="00A32754" w:rsidRDefault="00A32754" w:rsidP="00914FA8"/>
          <w:p w14:paraId="7FB08EEC" w14:textId="5C2F5D87" w:rsidR="00A32754" w:rsidRDefault="005F7299" w:rsidP="00914FA8">
            <w:pPr>
              <w:rPr>
                <w:b/>
              </w:rPr>
            </w:pPr>
            <w:r>
              <w:rPr>
                <w:b/>
              </w:rPr>
              <w:t>COVID-19</w:t>
            </w:r>
            <w:r w:rsidR="00A32754">
              <w:rPr>
                <w:b/>
              </w:rPr>
              <w:t xml:space="preserve">  </w:t>
            </w:r>
          </w:p>
          <w:p w14:paraId="47EA96EF" w14:textId="2023EEAB" w:rsidR="00A32754" w:rsidRDefault="005F7299" w:rsidP="00914FA8">
            <w:r>
              <w:t>We will be using Bellingham Court at the University as our Hatfield</w:t>
            </w:r>
          </w:p>
          <w:p w14:paraId="1D87DBCF" w14:textId="0098EFEA" w:rsidR="005F7299" w:rsidRDefault="005F7299" w:rsidP="00914FA8">
            <w:r>
              <w:t>Network vaccination site as from January – more details to follow.</w:t>
            </w:r>
          </w:p>
          <w:p w14:paraId="06389E61" w14:textId="475DDEC6" w:rsidR="005F7299" w:rsidRDefault="005F7299" w:rsidP="00914FA8">
            <w:r>
              <w:t>Hot of the Press –“Lister Hospital are making contact with eligible mobile of 80’s to offer them a vaccination appointment at the hospital site. Public Health leaflet available at www.enhertsccg.nhs.uk</w:t>
            </w:r>
          </w:p>
          <w:p w14:paraId="560E280D" w14:textId="77777777" w:rsidR="00A32754" w:rsidRDefault="00A32754" w:rsidP="00914FA8"/>
          <w:p w14:paraId="78236425" w14:textId="77777777" w:rsidR="00A32754" w:rsidRDefault="00A32754" w:rsidP="00914FA8">
            <w:pPr>
              <w:rPr>
                <w:b/>
              </w:rPr>
            </w:pPr>
            <w:r>
              <w:rPr>
                <w:b/>
              </w:rPr>
              <w:t>Flu Clinics</w:t>
            </w:r>
          </w:p>
          <w:p w14:paraId="597160B3" w14:textId="4263E5AF" w:rsidR="00A32754" w:rsidRPr="00A32754" w:rsidRDefault="005F7299" w:rsidP="00914FA8">
            <w:r>
              <w:t>We have our first 50-64 year old flu clinic this Saturday 12 September.  Lots of volunteers from the PPG.  Martin will be in attendance to organise jobs.</w:t>
            </w:r>
          </w:p>
          <w:p w14:paraId="22E0194A" w14:textId="0A370401" w:rsidR="00214BFF" w:rsidRDefault="00214BFF" w:rsidP="00914FA8">
            <w:pPr>
              <w:rPr>
                <w:b/>
                <w:bCs/>
              </w:rPr>
            </w:pPr>
          </w:p>
          <w:p w14:paraId="64226C17" w14:textId="77777777" w:rsidR="006C2BA2" w:rsidRDefault="006C2BA2" w:rsidP="00691F12">
            <w:pPr>
              <w:pStyle w:val="ListParagraph"/>
            </w:pPr>
          </w:p>
          <w:p w14:paraId="40E716C0" w14:textId="53B6C625" w:rsidR="00912E91" w:rsidRDefault="005F7299" w:rsidP="005F7299">
            <w:r>
              <w:rPr>
                <w:b/>
              </w:rPr>
              <w:t xml:space="preserve">Wesite </w:t>
            </w:r>
            <w:r w:rsidR="00912E91">
              <w:t xml:space="preserve"> – </w:t>
            </w:r>
            <w:r>
              <w:t xml:space="preserve"> “Patient Voice”   This is the label on the website for the PPG – do we want to change this?</w:t>
            </w:r>
            <w:r w:rsidR="00912E91">
              <w:t xml:space="preserve"> </w:t>
            </w:r>
            <w:r>
              <w:t xml:space="preserve"> </w:t>
            </w:r>
            <w:r w:rsidR="00912E91">
              <w:t xml:space="preserve"> </w:t>
            </w:r>
            <w:r>
              <w:t xml:space="preserve">We have to get better at using </w:t>
            </w:r>
            <w:r>
              <w:lastRenderedPageBreak/>
              <w:t>this site and publishing our minutes etc.  LC will discuss with JR and come up with a plan.</w:t>
            </w:r>
            <w:r w:rsidR="00912E91">
              <w:t xml:space="preserve"> </w:t>
            </w:r>
          </w:p>
          <w:p w14:paraId="7B19E5FD" w14:textId="77777777" w:rsidR="00912E91" w:rsidRDefault="00912E91" w:rsidP="00912E91"/>
          <w:p w14:paraId="3330982F" w14:textId="1D554DEB" w:rsidR="00912E91" w:rsidRDefault="005F7299" w:rsidP="005F7299">
            <w:r>
              <w:rPr>
                <w:b/>
              </w:rPr>
              <w:t>E-consult</w:t>
            </w:r>
            <w:r w:rsidR="00912E91">
              <w:rPr>
                <w:b/>
              </w:rPr>
              <w:t xml:space="preserve">  -  </w:t>
            </w:r>
            <w:r>
              <w:t>Decided that probably more patient education on the appropriateness these consultations.  They are time consuming and sometimes (especially over weekends) inappropriate.</w:t>
            </w:r>
          </w:p>
          <w:p w14:paraId="753DC6AD" w14:textId="77777777" w:rsidR="009F43EE" w:rsidRDefault="009F43EE" w:rsidP="00912E91"/>
          <w:p w14:paraId="21B9175A" w14:textId="11B2D900" w:rsidR="009F43EE" w:rsidRDefault="009F43EE" w:rsidP="00912E91">
            <w:pPr>
              <w:rPr>
                <w:b/>
              </w:rPr>
            </w:pPr>
            <w:r>
              <w:rPr>
                <w:b/>
              </w:rPr>
              <w:t xml:space="preserve">NHS </w:t>
            </w:r>
            <w:r w:rsidR="005F7299">
              <w:rPr>
                <w:b/>
              </w:rPr>
              <w:t>111 Launch</w:t>
            </w:r>
          </w:p>
          <w:p w14:paraId="1911FD10" w14:textId="2A17692A" w:rsidR="009F43EE" w:rsidRPr="009F43EE" w:rsidRDefault="005F7299" w:rsidP="00912E91">
            <w:r>
              <w:t>This is meant to happen on 1 December 2020.  No one has had any experience of this yet.  This is to ensure patients phone them first before turning up at A &amp;E</w:t>
            </w:r>
          </w:p>
          <w:p w14:paraId="65B10B62" w14:textId="77777777" w:rsidR="00A32754" w:rsidRPr="004745C8" w:rsidRDefault="00A32754" w:rsidP="00691F12">
            <w:pPr>
              <w:pStyle w:val="ListParagraph"/>
            </w:pPr>
          </w:p>
          <w:p w14:paraId="179994A3" w14:textId="77777777" w:rsidR="006C2BA2" w:rsidRPr="004745C8" w:rsidRDefault="006C2BA2" w:rsidP="00691F12">
            <w:pPr>
              <w:pStyle w:val="ListParagraph"/>
            </w:pPr>
          </w:p>
          <w:p w14:paraId="5CF64CC9" w14:textId="1EB95726" w:rsidR="006C2BA2" w:rsidRDefault="005F7299" w:rsidP="00DE6AD8">
            <w:pPr>
              <w:rPr>
                <w:b/>
                <w:bCs/>
              </w:rPr>
            </w:pPr>
            <w:r>
              <w:rPr>
                <w:b/>
                <w:bCs/>
              </w:rPr>
              <w:t>Healthwatch</w:t>
            </w:r>
          </w:p>
          <w:p w14:paraId="2DFA0546" w14:textId="0C7B79B1" w:rsidR="009F43EE" w:rsidRPr="009F43EE" w:rsidRDefault="005F7299" w:rsidP="00DE6AD8">
            <w:pPr>
              <w:rPr>
                <w:bCs/>
              </w:rPr>
            </w:pPr>
            <w:r>
              <w:rPr>
                <w:bCs/>
              </w:rPr>
              <w:t>Should this be put on the website.  Social prescribers and fire service are delivering this message.  Booklets available from LISs</w:t>
            </w:r>
            <w:r w:rsidR="009F43EE">
              <w:rPr>
                <w:bCs/>
              </w:rPr>
              <w:t>.</w:t>
            </w:r>
          </w:p>
          <w:p w14:paraId="1F958C93" w14:textId="77777777" w:rsidR="00346F63" w:rsidRDefault="00346F63" w:rsidP="0069115B">
            <w:pPr>
              <w:pStyle w:val="ListParagraph"/>
            </w:pPr>
          </w:p>
          <w:p w14:paraId="76CAC594" w14:textId="04A74883" w:rsidR="00346F63" w:rsidRDefault="003555D1" w:rsidP="0085489E">
            <w:pPr>
              <w:rPr>
                <w:b/>
              </w:rPr>
            </w:pPr>
            <w:r>
              <w:rPr>
                <w:b/>
              </w:rPr>
              <w:t>Staying well in Hertfordshire</w:t>
            </w:r>
          </w:p>
          <w:bookmarkEnd w:id="0"/>
          <w:p w14:paraId="15FCC101" w14:textId="10324C62" w:rsidR="009F43EE" w:rsidRDefault="003555D1" w:rsidP="00B20551">
            <w:r>
              <w:rPr>
                <w:bCs/>
              </w:rPr>
              <w:t>This should be on the website</w:t>
            </w:r>
            <w:r w:rsidR="009F43EE">
              <w:rPr>
                <w:bCs/>
              </w:rPr>
              <w:t>.</w:t>
            </w:r>
          </w:p>
          <w:p w14:paraId="0FC8EF14" w14:textId="56B30215" w:rsidR="00EB4A60" w:rsidRDefault="00EB4A60" w:rsidP="00B20551"/>
          <w:p w14:paraId="76ABC9EA" w14:textId="77777777" w:rsidR="00537B4A" w:rsidRDefault="00537B4A" w:rsidP="00B20551"/>
          <w:p w14:paraId="06AD1D84" w14:textId="1242F475" w:rsidR="00537B4A" w:rsidRPr="00BF24BE" w:rsidRDefault="003555D1" w:rsidP="00B20551">
            <w:pPr>
              <w:rPr>
                <w:b/>
              </w:rPr>
            </w:pPr>
            <w:r>
              <w:rPr>
                <w:b/>
              </w:rPr>
              <w:t>Communication with patients</w:t>
            </w:r>
          </w:p>
          <w:p w14:paraId="483C1E6E" w14:textId="473129EA" w:rsidR="004B3974" w:rsidRDefault="003555D1" w:rsidP="003555D1">
            <w:r>
              <w:t>Long discussion on the best way forward with this as we have 89% mobiles and not even 1% of email addresses.  Lots of for and against both systems.  Maybe we use Mjog or another service to contact patients.  LC to make contact with someone in IT at the CCG.  Martin happy to get involved in needed</w:t>
            </w:r>
            <w:r w:rsidR="004B3974">
              <w:t>.</w:t>
            </w:r>
          </w:p>
          <w:p w14:paraId="4017CF32" w14:textId="77777777" w:rsidR="0079787E" w:rsidRDefault="0079787E" w:rsidP="003555D1"/>
          <w:p w14:paraId="6C749797" w14:textId="77777777" w:rsidR="0079787E" w:rsidRDefault="0079787E" w:rsidP="003555D1">
            <w:pPr>
              <w:rPr>
                <w:b/>
              </w:rPr>
            </w:pPr>
            <w:r>
              <w:rPr>
                <w:b/>
              </w:rPr>
              <w:t>Cancel out Cancer</w:t>
            </w:r>
          </w:p>
          <w:p w14:paraId="4FE8614F" w14:textId="62C6DDE8" w:rsidR="0079787E" w:rsidRDefault="0079787E" w:rsidP="003555D1">
            <w:r>
              <w:t>Hall Grove have done 3 Zoom meetings with patients with approximately 50 attending at each time.  Lyn is friends on Knebworth facebook and they hold monthly meetings with their patients.  Martin will make contact with both surgeries to find out how this is organised i.e. PPG or the surgery</w:t>
            </w:r>
          </w:p>
          <w:p w14:paraId="7CCAE169" w14:textId="77777777" w:rsidR="0079787E" w:rsidRDefault="0079787E" w:rsidP="003555D1"/>
          <w:p w14:paraId="0E3669C4" w14:textId="588437FA" w:rsidR="0079787E" w:rsidRDefault="0079787E" w:rsidP="003555D1">
            <w:r>
              <w:t xml:space="preserve">Maurice asked what are we trying to achieve with all this communication i.e. Surgery contact or PPG.  </w:t>
            </w:r>
          </w:p>
          <w:p w14:paraId="08946C39" w14:textId="77777777" w:rsidR="0079787E" w:rsidRDefault="0079787E" w:rsidP="003555D1"/>
          <w:p w14:paraId="410872EA" w14:textId="7C2D5B4A" w:rsidR="0079787E" w:rsidRDefault="0079787E" w:rsidP="003555D1">
            <w:r>
              <w:t>Maurice came up with an excellent idea of contacting Head of IT at the University of Herts to see if someone in the group would like to take this on as a project.  JR/LC suggested maybe the 6</w:t>
            </w:r>
            <w:r w:rsidRPr="0079787E">
              <w:rPr>
                <w:vertAlign w:val="superscript"/>
              </w:rPr>
              <w:t>th</w:t>
            </w:r>
            <w:r>
              <w:t xml:space="preserve"> form at Chancellors school?</w:t>
            </w:r>
          </w:p>
          <w:p w14:paraId="73140F61" w14:textId="77777777" w:rsidR="0079787E" w:rsidRDefault="0079787E" w:rsidP="003555D1"/>
          <w:p w14:paraId="63D75D59" w14:textId="77777777" w:rsidR="0079787E" w:rsidRDefault="0079787E" w:rsidP="003555D1">
            <w:pPr>
              <w:rPr>
                <w:b/>
              </w:rPr>
            </w:pPr>
            <w:r>
              <w:rPr>
                <w:b/>
              </w:rPr>
              <w:t>Commissioning Services</w:t>
            </w:r>
          </w:p>
          <w:p w14:paraId="58251C76" w14:textId="10776871" w:rsidR="0079787E" w:rsidRDefault="0079787E" w:rsidP="003555D1">
            <w:r>
              <w:t>Nigel  and Martin attend the wider group meetings on the above changes in services.  Too much to try and disseminate amongst the group so it was agreed that they would digest what is going on and what is relevant to the group.  Services like Mental Health, Cancer,</w:t>
            </w:r>
          </w:p>
          <w:p w14:paraId="4FEE6056" w14:textId="77777777" w:rsidR="0079787E" w:rsidRDefault="0079787E" w:rsidP="003555D1">
            <w:r>
              <w:t>Dementia and ICS.</w:t>
            </w:r>
          </w:p>
          <w:p w14:paraId="24FC9ABE" w14:textId="77777777" w:rsidR="0079787E" w:rsidRDefault="0079787E" w:rsidP="003555D1"/>
          <w:p w14:paraId="05C32DBC" w14:textId="77777777" w:rsidR="0079787E" w:rsidRDefault="0079787E" w:rsidP="003555D1">
            <w:pPr>
              <w:rPr>
                <w:b/>
              </w:rPr>
            </w:pPr>
            <w:r>
              <w:rPr>
                <w:b/>
              </w:rPr>
              <w:t>Terms of reference</w:t>
            </w:r>
          </w:p>
          <w:p w14:paraId="2BBE2CB6" w14:textId="77777777" w:rsidR="0079787E" w:rsidRDefault="0079787E" w:rsidP="003555D1">
            <w:r>
              <w:lastRenderedPageBreak/>
              <w:t>It was agreed that everyone would read and either make changes or agree.  No reason why we should change the constitution but it is always good to review.  Has not been reviewed since 2015</w:t>
            </w:r>
          </w:p>
          <w:p w14:paraId="7D8AB5EF" w14:textId="77777777" w:rsidR="0079787E" w:rsidRDefault="0079787E" w:rsidP="003555D1"/>
          <w:p w14:paraId="4010E003" w14:textId="77777777" w:rsidR="0079787E" w:rsidRDefault="0079787E" w:rsidP="003555D1">
            <w:pPr>
              <w:rPr>
                <w:b/>
              </w:rPr>
            </w:pPr>
            <w:r>
              <w:rPr>
                <w:b/>
              </w:rPr>
              <w:t>PPG Members</w:t>
            </w:r>
          </w:p>
          <w:p w14:paraId="626EB83E" w14:textId="77777777" w:rsidR="0079787E" w:rsidRDefault="0079787E" w:rsidP="003555D1">
            <w:r>
              <w:t>It was felt that we needed some new members maybe people with the following skills:- Marketing, IT knowledge, Communications.</w:t>
            </w:r>
          </w:p>
          <w:p w14:paraId="0B807F3C" w14:textId="77777777" w:rsidR="0079787E" w:rsidRDefault="0079787E" w:rsidP="003555D1"/>
          <w:p w14:paraId="51E247B8" w14:textId="77777777" w:rsidR="0079787E" w:rsidRDefault="0079787E" w:rsidP="003555D1">
            <w:pPr>
              <w:rPr>
                <w:b/>
              </w:rPr>
            </w:pPr>
            <w:r>
              <w:rPr>
                <w:b/>
              </w:rPr>
              <w:t>Newsletter</w:t>
            </w:r>
          </w:p>
          <w:p w14:paraId="70E64C36" w14:textId="6C576C5D" w:rsidR="0079787E" w:rsidRPr="0079787E" w:rsidRDefault="0079787E" w:rsidP="003555D1">
            <w:r>
              <w:t xml:space="preserve">Jan felt that we the PPG should be producing </w:t>
            </w:r>
            <w:r w:rsidR="00C85550">
              <w:t>a newsletter – this should be short /precise and snappy.  Small group to do this and get approval from Martin</w:t>
            </w:r>
            <w:r w:rsidR="00052CC6">
              <w:t>.  Jan is happy to collate the information.  Small team of members for this as follows : Nigel, Jan and Martin</w:t>
            </w:r>
          </w:p>
          <w:p w14:paraId="6D952CB3" w14:textId="77777777" w:rsidR="004B3974" w:rsidRDefault="004B3974" w:rsidP="004B3974"/>
          <w:p w14:paraId="68F977E7" w14:textId="5A8F694B" w:rsidR="004B3974" w:rsidRPr="004B3974" w:rsidRDefault="004B3974" w:rsidP="004B3974">
            <w:pPr>
              <w:rPr>
                <w:b/>
              </w:rPr>
            </w:pPr>
            <w:r>
              <w:rPr>
                <w:b/>
              </w:rPr>
              <w:t xml:space="preserve">Next Meeting Tuesday </w:t>
            </w:r>
            <w:r w:rsidR="00052CC6">
              <w:rPr>
                <w:b/>
              </w:rPr>
              <w:t>9 February 2021 – Zoom (face-to-face)?</w:t>
            </w:r>
            <w:bookmarkStart w:id="1" w:name="_GoBack"/>
            <w:bookmarkEnd w:id="1"/>
          </w:p>
          <w:p w14:paraId="5618816D" w14:textId="77777777" w:rsidR="00BF24BE" w:rsidRDefault="00BF24BE" w:rsidP="00BF24BE"/>
          <w:p w14:paraId="6A7EDF77" w14:textId="35992771" w:rsidR="00953A01" w:rsidRPr="004B3974" w:rsidRDefault="000B5596" w:rsidP="004B3974">
            <w:pPr>
              <w:rPr>
                <w:b/>
                <w:bCs/>
              </w:rPr>
            </w:pPr>
            <w:r w:rsidRPr="004B3974">
              <w:rPr>
                <w:b/>
                <w:bCs/>
              </w:rPr>
              <w:t xml:space="preserve"> </w:t>
            </w:r>
          </w:p>
        </w:tc>
        <w:tc>
          <w:tcPr>
            <w:tcW w:w="1305" w:type="dxa"/>
          </w:tcPr>
          <w:p w14:paraId="7421E6E7" w14:textId="77777777" w:rsidR="001205D3" w:rsidRDefault="001205D3" w:rsidP="00C06DD4">
            <w:pPr>
              <w:rPr>
                <w:rFonts w:eastAsia="Calibri" w:cstheme="minorHAnsi"/>
                <w:b/>
              </w:rPr>
            </w:pPr>
          </w:p>
          <w:p w14:paraId="5835815C" w14:textId="77777777" w:rsidR="008D79FE" w:rsidRDefault="008D79FE" w:rsidP="00C06DD4">
            <w:pPr>
              <w:rPr>
                <w:rFonts w:eastAsia="Calibri" w:cstheme="minorHAnsi"/>
                <w:b/>
              </w:rPr>
            </w:pPr>
          </w:p>
          <w:p w14:paraId="6C62D769" w14:textId="77777777" w:rsidR="008D79FE" w:rsidRDefault="008D79FE" w:rsidP="00C06DD4">
            <w:pPr>
              <w:rPr>
                <w:rFonts w:eastAsia="Calibri" w:cstheme="minorHAnsi"/>
                <w:b/>
              </w:rPr>
            </w:pPr>
          </w:p>
          <w:p w14:paraId="3169BE4B" w14:textId="77777777" w:rsidR="008D79FE" w:rsidRDefault="008D79FE" w:rsidP="00C06DD4">
            <w:pPr>
              <w:rPr>
                <w:rFonts w:eastAsia="Calibri" w:cstheme="minorHAnsi"/>
                <w:b/>
              </w:rPr>
            </w:pPr>
          </w:p>
          <w:p w14:paraId="2389DD8F" w14:textId="77777777" w:rsidR="008D79FE" w:rsidRDefault="008D79FE" w:rsidP="00C06DD4">
            <w:pPr>
              <w:rPr>
                <w:rFonts w:eastAsia="Calibri" w:cstheme="minorHAnsi"/>
                <w:b/>
              </w:rPr>
            </w:pPr>
          </w:p>
          <w:p w14:paraId="19D38925" w14:textId="1341174F" w:rsidR="008D79FE" w:rsidRDefault="00A32754" w:rsidP="00C06DD4">
            <w:pPr>
              <w:rPr>
                <w:rFonts w:eastAsia="Calibri" w:cstheme="minorHAnsi"/>
                <w:b/>
              </w:rPr>
            </w:pPr>
            <w:r>
              <w:rPr>
                <w:rFonts w:eastAsia="Calibri" w:cstheme="minorHAnsi"/>
                <w:b/>
              </w:rPr>
              <w:t>Lilian</w:t>
            </w:r>
          </w:p>
          <w:p w14:paraId="4F93A7CD" w14:textId="77777777" w:rsidR="008D79FE" w:rsidRDefault="008D79FE" w:rsidP="00C06DD4">
            <w:pPr>
              <w:rPr>
                <w:rFonts w:eastAsia="Calibri" w:cstheme="minorHAnsi"/>
                <w:b/>
              </w:rPr>
            </w:pPr>
          </w:p>
          <w:p w14:paraId="0A501B07" w14:textId="77777777" w:rsidR="008D79FE" w:rsidRDefault="008D79FE" w:rsidP="00C06DD4">
            <w:pPr>
              <w:rPr>
                <w:rFonts w:eastAsia="Calibri" w:cstheme="minorHAnsi"/>
                <w:b/>
              </w:rPr>
            </w:pPr>
          </w:p>
          <w:p w14:paraId="312BCB30" w14:textId="3A922278" w:rsidR="008D79FE" w:rsidRDefault="008D79FE" w:rsidP="00C06DD4">
            <w:pPr>
              <w:rPr>
                <w:rFonts w:eastAsia="Calibri" w:cstheme="minorHAnsi"/>
                <w:b/>
              </w:rPr>
            </w:pPr>
          </w:p>
          <w:p w14:paraId="4F5CE1CF" w14:textId="77777777" w:rsidR="00F72B3D" w:rsidRDefault="00F72B3D" w:rsidP="00C06DD4">
            <w:pPr>
              <w:rPr>
                <w:rFonts w:eastAsia="Calibri" w:cstheme="minorHAnsi"/>
                <w:b/>
              </w:rPr>
            </w:pPr>
          </w:p>
          <w:p w14:paraId="41805682" w14:textId="77777777" w:rsidR="00F72B3D" w:rsidRDefault="00F72B3D" w:rsidP="00C06DD4">
            <w:pPr>
              <w:rPr>
                <w:rFonts w:eastAsia="Calibri" w:cstheme="minorHAnsi"/>
                <w:b/>
              </w:rPr>
            </w:pPr>
          </w:p>
          <w:p w14:paraId="184F14A1" w14:textId="77777777" w:rsidR="00F72B3D" w:rsidRDefault="00F72B3D" w:rsidP="00C06DD4">
            <w:pPr>
              <w:rPr>
                <w:rFonts w:eastAsia="Calibri" w:cstheme="minorHAnsi"/>
                <w:b/>
              </w:rPr>
            </w:pPr>
          </w:p>
          <w:p w14:paraId="53492A32" w14:textId="77777777" w:rsidR="00F72B3D" w:rsidRDefault="00F72B3D" w:rsidP="00C06DD4">
            <w:pPr>
              <w:rPr>
                <w:rFonts w:eastAsia="Calibri" w:cstheme="minorHAnsi"/>
                <w:b/>
              </w:rPr>
            </w:pPr>
          </w:p>
          <w:p w14:paraId="33FDB529" w14:textId="71763527" w:rsidR="00F72B3D" w:rsidRDefault="00912E91" w:rsidP="00C06DD4">
            <w:pPr>
              <w:rPr>
                <w:rFonts w:eastAsia="Calibri" w:cstheme="minorHAnsi"/>
                <w:b/>
              </w:rPr>
            </w:pPr>
            <w:r>
              <w:rPr>
                <w:rFonts w:eastAsia="Calibri" w:cstheme="minorHAnsi"/>
                <w:b/>
              </w:rPr>
              <w:t>Lilian</w:t>
            </w:r>
          </w:p>
          <w:p w14:paraId="22EE4085" w14:textId="292DED55" w:rsidR="002B0416" w:rsidRDefault="002B0416" w:rsidP="00C06DD4">
            <w:pPr>
              <w:rPr>
                <w:rFonts w:eastAsia="Calibri" w:cstheme="minorHAnsi"/>
                <w:b/>
              </w:rPr>
            </w:pPr>
          </w:p>
          <w:p w14:paraId="61F6A680" w14:textId="4E5E676C" w:rsidR="002B0416" w:rsidRDefault="002B0416" w:rsidP="00C06DD4">
            <w:pPr>
              <w:rPr>
                <w:rFonts w:eastAsia="Calibri" w:cstheme="minorHAnsi"/>
                <w:b/>
              </w:rPr>
            </w:pPr>
          </w:p>
          <w:p w14:paraId="16B27BCB" w14:textId="5843E141" w:rsidR="002B0416" w:rsidRDefault="002B0416" w:rsidP="00C06DD4">
            <w:pPr>
              <w:rPr>
                <w:rFonts w:eastAsia="Calibri" w:cstheme="minorHAnsi"/>
                <w:b/>
              </w:rPr>
            </w:pPr>
          </w:p>
          <w:p w14:paraId="3F255188" w14:textId="15B59CDC" w:rsidR="002B0416" w:rsidRDefault="002B0416" w:rsidP="00C06DD4">
            <w:pPr>
              <w:rPr>
                <w:rFonts w:eastAsia="Calibri" w:cstheme="minorHAnsi"/>
                <w:b/>
              </w:rPr>
            </w:pPr>
          </w:p>
          <w:p w14:paraId="734F5E37" w14:textId="46DE49F5" w:rsidR="002B0416" w:rsidRDefault="002B0416" w:rsidP="00C06DD4">
            <w:pPr>
              <w:rPr>
                <w:rFonts w:eastAsia="Calibri" w:cstheme="minorHAnsi"/>
                <w:b/>
              </w:rPr>
            </w:pPr>
          </w:p>
          <w:p w14:paraId="58C81E15" w14:textId="103702EB" w:rsidR="002B0416" w:rsidRDefault="002B0416" w:rsidP="00C06DD4">
            <w:pPr>
              <w:rPr>
                <w:rFonts w:eastAsia="Calibri" w:cstheme="minorHAnsi"/>
                <w:b/>
              </w:rPr>
            </w:pPr>
          </w:p>
          <w:p w14:paraId="056AC9FB" w14:textId="45B3424D" w:rsidR="00F72B3D" w:rsidRDefault="00A32754" w:rsidP="00C06DD4">
            <w:pPr>
              <w:rPr>
                <w:rFonts w:eastAsia="Calibri" w:cstheme="minorHAnsi"/>
                <w:b/>
              </w:rPr>
            </w:pPr>
            <w:r>
              <w:rPr>
                <w:rFonts w:eastAsia="Calibri" w:cstheme="minorHAnsi"/>
                <w:b/>
              </w:rPr>
              <w:t xml:space="preserve"> </w:t>
            </w:r>
          </w:p>
          <w:p w14:paraId="0273071B" w14:textId="77777777" w:rsidR="00F72B3D" w:rsidRDefault="00F72B3D" w:rsidP="00C06DD4">
            <w:pPr>
              <w:rPr>
                <w:rFonts w:eastAsia="Calibri" w:cstheme="minorHAnsi"/>
                <w:b/>
              </w:rPr>
            </w:pPr>
          </w:p>
          <w:p w14:paraId="7D282E05" w14:textId="77777777" w:rsidR="00F72B3D" w:rsidRDefault="00F72B3D" w:rsidP="00C06DD4">
            <w:pPr>
              <w:rPr>
                <w:rFonts w:eastAsia="Calibri" w:cstheme="minorHAnsi"/>
                <w:b/>
              </w:rPr>
            </w:pPr>
          </w:p>
          <w:p w14:paraId="38A15FEA" w14:textId="77777777" w:rsidR="00F72B3D" w:rsidRDefault="00F72B3D" w:rsidP="00C06DD4">
            <w:pPr>
              <w:rPr>
                <w:rFonts w:eastAsia="Calibri" w:cstheme="minorHAnsi"/>
                <w:b/>
              </w:rPr>
            </w:pPr>
          </w:p>
          <w:p w14:paraId="1108A7F3" w14:textId="77777777" w:rsidR="00F72B3D" w:rsidRDefault="00F72B3D" w:rsidP="00C06DD4">
            <w:pPr>
              <w:rPr>
                <w:rFonts w:eastAsia="Calibri" w:cstheme="minorHAnsi"/>
                <w:b/>
              </w:rPr>
            </w:pPr>
          </w:p>
          <w:p w14:paraId="57222894" w14:textId="77777777" w:rsidR="003307F4" w:rsidRDefault="003307F4" w:rsidP="00C06DD4">
            <w:pPr>
              <w:rPr>
                <w:rFonts w:eastAsia="Calibri" w:cstheme="minorHAnsi"/>
                <w:b/>
              </w:rPr>
            </w:pPr>
          </w:p>
          <w:p w14:paraId="2637DCD7" w14:textId="77777777" w:rsidR="003307F4" w:rsidRDefault="003307F4" w:rsidP="00C06DD4">
            <w:pPr>
              <w:rPr>
                <w:rFonts w:eastAsia="Calibri" w:cstheme="minorHAnsi"/>
                <w:b/>
              </w:rPr>
            </w:pPr>
          </w:p>
          <w:p w14:paraId="0C3BD729" w14:textId="77777777" w:rsidR="003307F4" w:rsidRDefault="003307F4" w:rsidP="00C06DD4">
            <w:pPr>
              <w:rPr>
                <w:rFonts w:eastAsia="Calibri" w:cstheme="minorHAnsi"/>
                <w:b/>
              </w:rPr>
            </w:pPr>
          </w:p>
          <w:p w14:paraId="7104BACC" w14:textId="77777777" w:rsidR="003307F4" w:rsidRDefault="003307F4" w:rsidP="00C06DD4">
            <w:pPr>
              <w:rPr>
                <w:rFonts w:eastAsia="Calibri" w:cstheme="minorHAnsi"/>
                <w:b/>
              </w:rPr>
            </w:pPr>
          </w:p>
          <w:p w14:paraId="7213DDA2" w14:textId="77777777" w:rsidR="003307F4" w:rsidRDefault="003307F4" w:rsidP="00C06DD4">
            <w:pPr>
              <w:rPr>
                <w:rFonts w:eastAsia="Calibri" w:cstheme="minorHAnsi"/>
                <w:b/>
              </w:rPr>
            </w:pPr>
          </w:p>
          <w:p w14:paraId="1E2A6351" w14:textId="25DC66D7" w:rsidR="003307F4" w:rsidRDefault="005F7299" w:rsidP="00C06DD4">
            <w:pPr>
              <w:rPr>
                <w:rFonts w:eastAsia="Calibri" w:cstheme="minorHAnsi"/>
                <w:b/>
              </w:rPr>
            </w:pPr>
            <w:r>
              <w:rPr>
                <w:rFonts w:eastAsia="Calibri" w:cstheme="minorHAnsi"/>
                <w:b/>
              </w:rPr>
              <w:t>LC/JR</w:t>
            </w:r>
          </w:p>
          <w:p w14:paraId="72DC2057" w14:textId="77777777" w:rsidR="005E0D98" w:rsidRDefault="005E0D98" w:rsidP="00C06DD4">
            <w:pPr>
              <w:rPr>
                <w:rFonts w:eastAsia="Calibri" w:cstheme="minorHAnsi"/>
                <w:b/>
              </w:rPr>
            </w:pPr>
          </w:p>
          <w:p w14:paraId="297CD0B0" w14:textId="345EB3E6" w:rsidR="000F5067" w:rsidRDefault="000F5067" w:rsidP="00C06DD4">
            <w:pPr>
              <w:rPr>
                <w:rFonts w:eastAsia="Calibri" w:cstheme="minorHAnsi"/>
                <w:b/>
              </w:rPr>
            </w:pPr>
          </w:p>
          <w:p w14:paraId="30284EBB" w14:textId="15611D0D" w:rsidR="000F5067" w:rsidRDefault="000F5067" w:rsidP="00C06DD4">
            <w:pPr>
              <w:rPr>
                <w:rFonts w:eastAsia="Calibri" w:cstheme="minorHAnsi"/>
                <w:b/>
              </w:rPr>
            </w:pPr>
          </w:p>
          <w:p w14:paraId="6488ABCA" w14:textId="5F2A31AB" w:rsidR="00BF784B" w:rsidRDefault="00BF784B" w:rsidP="00C06DD4">
            <w:pPr>
              <w:rPr>
                <w:rFonts w:eastAsia="Calibri" w:cstheme="minorHAnsi"/>
                <w:b/>
              </w:rPr>
            </w:pPr>
          </w:p>
          <w:p w14:paraId="0A99E630" w14:textId="4D20759C" w:rsidR="000F5067" w:rsidRDefault="000F5067" w:rsidP="00C06DD4">
            <w:pPr>
              <w:rPr>
                <w:rFonts w:eastAsia="Calibri" w:cstheme="minorHAnsi"/>
                <w:b/>
              </w:rPr>
            </w:pPr>
          </w:p>
          <w:p w14:paraId="714CC805" w14:textId="29A26CAA" w:rsidR="000F5067" w:rsidRDefault="000F5067" w:rsidP="00C06DD4">
            <w:pPr>
              <w:rPr>
                <w:rFonts w:eastAsia="Calibri" w:cstheme="minorHAnsi"/>
                <w:b/>
              </w:rPr>
            </w:pPr>
          </w:p>
          <w:p w14:paraId="572F918B" w14:textId="503C3BE4" w:rsidR="000F5067" w:rsidRDefault="00BF24BE" w:rsidP="00C06DD4">
            <w:pPr>
              <w:rPr>
                <w:rFonts w:eastAsia="Calibri" w:cstheme="minorHAnsi"/>
                <w:b/>
              </w:rPr>
            </w:pPr>
            <w:r>
              <w:rPr>
                <w:rFonts w:eastAsia="Calibri" w:cstheme="minorHAnsi"/>
                <w:b/>
              </w:rPr>
              <w:t xml:space="preserve"> </w:t>
            </w:r>
          </w:p>
          <w:p w14:paraId="088CC46A" w14:textId="77777777" w:rsidR="005E0D98" w:rsidRDefault="005E0D98" w:rsidP="00C06DD4">
            <w:pPr>
              <w:rPr>
                <w:rFonts w:eastAsia="Calibri" w:cstheme="minorHAnsi"/>
                <w:b/>
              </w:rPr>
            </w:pPr>
          </w:p>
          <w:p w14:paraId="4B4A1AC9" w14:textId="31D27F5B" w:rsidR="005E0D98" w:rsidRDefault="00BF24BE" w:rsidP="00C06DD4">
            <w:pPr>
              <w:rPr>
                <w:rFonts w:eastAsia="Calibri" w:cstheme="minorHAnsi"/>
                <w:b/>
              </w:rPr>
            </w:pPr>
            <w:r>
              <w:rPr>
                <w:rFonts w:eastAsia="Calibri" w:cstheme="minorHAnsi"/>
                <w:b/>
              </w:rPr>
              <w:t xml:space="preserve"> </w:t>
            </w:r>
          </w:p>
          <w:p w14:paraId="1492793B" w14:textId="29F42415" w:rsidR="005E0D98" w:rsidRDefault="00BF24BE" w:rsidP="00C06DD4">
            <w:pPr>
              <w:rPr>
                <w:rFonts w:eastAsia="Calibri" w:cstheme="minorHAnsi"/>
                <w:b/>
              </w:rPr>
            </w:pPr>
            <w:r>
              <w:rPr>
                <w:rFonts w:eastAsia="Calibri" w:cstheme="minorHAnsi"/>
                <w:b/>
              </w:rPr>
              <w:t xml:space="preserve"> </w:t>
            </w:r>
          </w:p>
          <w:p w14:paraId="4E838F64" w14:textId="50121241" w:rsidR="005E0D98" w:rsidRDefault="005E0D98" w:rsidP="00C06DD4">
            <w:pPr>
              <w:rPr>
                <w:rFonts w:eastAsia="Calibri" w:cstheme="minorHAnsi"/>
                <w:b/>
              </w:rPr>
            </w:pPr>
          </w:p>
          <w:p w14:paraId="0D7EC089" w14:textId="77777777" w:rsidR="005E0D98" w:rsidRDefault="005E0D98" w:rsidP="00C06DD4">
            <w:pPr>
              <w:rPr>
                <w:rFonts w:eastAsia="Calibri" w:cstheme="minorHAnsi"/>
                <w:b/>
              </w:rPr>
            </w:pPr>
          </w:p>
          <w:p w14:paraId="544E8D9B" w14:textId="77777777" w:rsidR="005E0D98" w:rsidRDefault="005E0D98" w:rsidP="00C06DD4">
            <w:pPr>
              <w:rPr>
                <w:rFonts w:eastAsia="Calibri" w:cstheme="minorHAnsi"/>
                <w:b/>
              </w:rPr>
            </w:pPr>
          </w:p>
          <w:p w14:paraId="35A37433" w14:textId="198829CA" w:rsidR="005E0D98" w:rsidRDefault="003555D1" w:rsidP="00C06DD4">
            <w:pPr>
              <w:rPr>
                <w:rFonts w:eastAsia="Calibri" w:cstheme="minorHAnsi"/>
                <w:b/>
              </w:rPr>
            </w:pPr>
            <w:r>
              <w:rPr>
                <w:rFonts w:eastAsia="Calibri" w:cstheme="minorHAnsi"/>
                <w:b/>
              </w:rPr>
              <w:t xml:space="preserve"> </w:t>
            </w:r>
          </w:p>
          <w:p w14:paraId="52E17A52" w14:textId="77777777" w:rsidR="005E0D98" w:rsidRDefault="005E0D98" w:rsidP="00C06DD4">
            <w:pPr>
              <w:rPr>
                <w:rFonts w:eastAsia="Calibri" w:cstheme="minorHAnsi"/>
                <w:b/>
              </w:rPr>
            </w:pPr>
          </w:p>
          <w:p w14:paraId="3D2F0332" w14:textId="77777777" w:rsidR="005E0D98" w:rsidRDefault="005E0D98" w:rsidP="00C06DD4">
            <w:pPr>
              <w:rPr>
                <w:rFonts w:eastAsia="Calibri" w:cstheme="minorHAnsi"/>
                <w:b/>
              </w:rPr>
            </w:pPr>
          </w:p>
          <w:p w14:paraId="1DD6AEBC" w14:textId="77777777" w:rsidR="005E0D98" w:rsidRDefault="005E0D98" w:rsidP="00C06DD4">
            <w:pPr>
              <w:rPr>
                <w:rFonts w:eastAsia="Calibri" w:cstheme="minorHAnsi"/>
                <w:b/>
              </w:rPr>
            </w:pPr>
          </w:p>
          <w:p w14:paraId="49EB2A0A" w14:textId="77777777" w:rsidR="005E0D98" w:rsidRDefault="005E0D98" w:rsidP="00C06DD4">
            <w:pPr>
              <w:rPr>
                <w:rFonts w:eastAsia="Calibri" w:cstheme="minorHAnsi"/>
                <w:b/>
              </w:rPr>
            </w:pPr>
          </w:p>
          <w:p w14:paraId="0DAA28B6" w14:textId="1FACE0B7" w:rsidR="005E0D98" w:rsidRDefault="003555D1" w:rsidP="00C06DD4">
            <w:pPr>
              <w:rPr>
                <w:rFonts w:eastAsia="Calibri" w:cstheme="minorHAnsi"/>
                <w:b/>
              </w:rPr>
            </w:pPr>
            <w:r>
              <w:rPr>
                <w:rFonts w:eastAsia="Calibri" w:cstheme="minorHAnsi"/>
                <w:b/>
              </w:rPr>
              <w:t xml:space="preserve"> </w:t>
            </w:r>
          </w:p>
          <w:p w14:paraId="4DE8776C" w14:textId="77777777" w:rsidR="005E0D98" w:rsidRDefault="005E0D98" w:rsidP="00C06DD4">
            <w:pPr>
              <w:rPr>
                <w:rFonts w:eastAsia="Calibri" w:cstheme="minorHAnsi"/>
                <w:b/>
              </w:rPr>
            </w:pPr>
          </w:p>
          <w:p w14:paraId="57AE85F2" w14:textId="77777777" w:rsidR="005E0D98" w:rsidRDefault="005E0D98" w:rsidP="00C06DD4">
            <w:pPr>
              <w:rPr>
                <w:rFonts w:eastAsia="Calibri" w:cstheme="minorHAnsi"/>
                <w:b/>
              </w:rPr>
            </w:pPr>
          </w:p>
          <w:p w14:paraId="322A8C6A" w14:textId="4033DA01" w:rsidR="005E0D98" w:rsidRDefault="005E0D98" w:rsidP="00C06DD4">
            <w:pPr>
              <w:rPr>
                <w:rFonts w:eastAsia="Calibri" w:cstheme="minorHAnsi"/>
                <w:b/>
              </w:rPr>
            </w:pPr>
          </w:p>
          <w:p w14:paraId="787008ED" w14:textId="77777777" w:rsidR="005E0D98" w:rsidRDefault="005E0D98" w:rsidP="00C06DD4">
            <w:pPr>
              <w:rPr>
                <w:rFonts w:eastAsia="Calibri" w:cstheme="minorHAnsi"/>
                <w:b/>
              </w:rPr>
            </w:pPr>
          </w:p>
          <w:p w14:paraId="430EE347" w14:textId="5E2740E9" w:rsidR="009F43EE" w:rsidRDefault="003555D1" w:rsidP="009F43EE">
            <w:pPr>
              <w:rPr>
                <w:rFonts w:eastAsia="Calibri" w:cstheme="minorHAnsi"/>
                <w:b/>
              </w:rPr>
            </w:pPr>
            <w:r>
              <w:rPr>
                <w:rFonts w:eastAsia="Calibri" w:cstheme="minorHAnsi"/>
                <w:b/>
              </w:rPr>
              <w:t>LC/MC</w:t>
            </w:r>
          </w:p>
          <w:p w14:paraId="30D58B77" w14:textId="77777777" w:rsidR="005E0D98" w:rsidRDefault="005E0D98" w:rsidP="00C06DD4">
            <w:pPr>
              <w:rPr>
                <w:rFonts w:eastAsia="Calibri" w:cstheme="minorHAnsi"/>
                <w:b/>
              </w:rPr>
            </w:pPr>
          </w:p>
          <w:p w14:paraId="2F21DDC5" w14:textId="77777777" w:rsidR="00080D7C" w:rsidRDefault="00080D7C" w:rsidP="00C06DD4">
            <w:pPr>
              <w:rPr>
                <w:rFonts w:eastAsia="Calibri" w:cstheme="minorHAnsi"/>
                <w:b/>
              </w:rPr>
            </w:pPr>
          </w:p>
          <w:p w14:paraId="2923A667" w14:textId="77777777" w:rsidR="00080D7C" w:rsidRDefault="00080D7C" w:rsidP="00C06DD4">
            <w:pPr>
              <w:rPr>
                <w:rFonts w:eastAsia="Calibri" w:cstheme="minorHAnsi"/>
                <w:b/>
              </w:rPr>
            </w:pPr>
          </w:p>
          <w:p w14:paraId="1CB0B3D4" w14:textId="77777777" w:rsidR="00080D7C" w:rsidRDefault="00080D7C" w:rsidP="00C06DD4">
            <w:pPr>
              <w:rPr>
                <w:rFonts w:eastAsia="Calibri" w:cstheme="minorHAnsi"/>
                <w:b/>
              </w:rPr>
            </w:pPr>
          </w:p>
          <w:p w14:paraId="15E85E8F" w14:textId="77777777" w:rsidR="00080D7C" w:rsidRDefault="00080D7C" w:rsidP="00C06DD4">
            <w:pPr>
              <w:rPr>
                <w:rFonts w:eastAsia="Calibri" w:cstheme="minorHAnsi"/>
                <w:b/>
              </w:rPr>
            </w:pPr>
          </w:p>
          <w:p w14:paraId="69B138BC" w14:textId="7BBD4353" w:rsidR="00080D7C" w:rsidRDefault="009F43EE" w:rsidP="00C06DD4">
            <w:pPr>
              <w:rPr>
                <w:rFonts w:eastAsia="Calibri" w:cstheme="minorHAnsi"/>
                <w:b/>
              </w:rPr>
            </w:pPr>
            <w:r>
              <w:rPr>
                <w:rFonts w:eastAsia="Calibri" w:cstheme="minorHAnsi"/>
                <w:b/>
              </w:rPr>
              <w:t xml:space="preserve"> </w:t>
            </w:r>
          </w:p>
          <w:p w14:paraId="2C6B1E98" w14:textId="77777777" w:rsidR="00080D7C" w:rsidRDefault="00080D7C" w:rsidP="00C06DD4">
            <w:pPr>
              <w:rPr>
                <w:rFonts w:eastAsia="Calibri" w:cstheme="minorHAnsi"/>
                <w:b/>
              </w:rPr>
            </w:pPr>
          </w:p>
          <w:p w14:paraId="56A40E71" w14:textId="77777777" w:rsidR="001B400C" w:rsidRDefault="001B400C" w:rsidP="00C06DD4">
            <w:pPr>
              <w:rPr>
                <w:rFonts w:eastAsia="Calibri" w:cstheme="minorHAnsi"/>
                <w:b/>
              </w:rPr>
            </w:pPr>
          </w:p>
          <w:p w14:paraId="59D2FE96" w14:textId="75DD82CF" w:rsidR="00740A89" w:rsidRDefault="0079787E" w:rsidP="00C06DD4">
            <w:pPr>
              <w:rPr>
                <w:rFonts w:eastAsia="Calibri" w:cstheme="minorHAnsi"/>
                <w:b/>
              </w:rPr>
            </w:pPr>
            <w:r>
              <w:rPr>
                <w:rFonts w:eastAsia="Calibri" w:cstheme="minorHAnsi"/>
                <w:b/>
              </w:rPr>
              <w:t>MC</w:t>
            </w:r>
          </w:p>
          <w:p w14:paraId="6D5C2A5C" w14:textId="77777777" w:rsidR="00740A89" w:rsidRDefault="00740A89" w:rsidP="00C06DD4">
            <w:pPr>
              <w:rPr>
                <w:rFonts w:eastAsia="Calibri" w:cstheme="minorHAnsi"/>
                <w:b/>
              </w:rPr>
            </w:pPr>
          </w:p>
          <w:p w14:paraId="03D1EE68" w14:textId="77777777" w:rsidR="009F43EE" w:rsidRDefault="009F43EE" w:rsidP="00C06DD4">
            <w:pPr>
              <w:rPr>
                <w:rFonts w:eastAsia="Calibri" w:cstheme="minorHAnsi"/>
                <w:b/>
              </w:rPr>
            </w:pPr>
          </w:p>
          <w:p w14:paraId="50C7CECB" w14:textId="77777777" w:rsidR="009F43EE" w:rsidRDefault="0079787E" w:rsidP="00C06DD4">
            <w:pPr>
              <w:rPr>
                <w:rFonts w:eastAsia="Calibri" w:cstheme="minorHAnsi"/>
                <w:b/>
              </w:rPr>
            </w:pPr>
            <w:r>
              <w:rPr>
                <w:rFonts w:eastAsia="Calibri" w:cstheme="minorHAnsi"/>
                <w:b/>
              </w:rPr>
              <w:t>MG</w:t>
            </w:r>
          </w:p>
          <w:p w14:paraId="7E6CAB79" w14:textId="023BF237" w:rsidR="0079787E" w:rsidRPr="00195179" w:rsidRDefault="0079787E" w:rsidP="00C06DD4">
            <w:pPr>
              <w:rPr>
                <w:rFonts w:eastAsia="Calibri" w:cstheme="minorHAnsi"/>
                <w:b/>
              </w:rPr>
            </w:pPr>
          </w:p>
        </w:tc>
        <w:tc>
          <w:tcPr>
            <w:tcW w:w="792" w:type="dxa"/>
          </w:tcPr>
          <w:p w14:paraId="55F08E92" w14:textId="77777777" w:rsidR="00D34FAF" w:rsidRDefault="00D34FAF" w:rsidP="00517495">
            <w:pPr>
              <w:rPr>
                <w:rFonts w:eastAsia="Calibri" w:cstheme="minorHAnsi"/>
                <w:b/>
              </w:rPr>
            </w:pPr>
          </w:p>
          <w:p w14:paraId="257C1E20" w14:textId="77777777" w:rsidR="00146BA5" w:rsidRDefault="00146BA5" w:rsidP="00517495">
            <w:pPr>
              <w:rPr>
                <w:rFonts w:eastAsia="Calibri" w:cstheme="minorHAnsi"/>
                <w:b/>
              </w:rPr>
            </w:pPr>
          </w:p>
          <w:p w14:paraId="7DB9B2C6" w14:textId="77777777" w:rsidR="00146BA5" w:rsidRDefault="00146BA5" w:rsidP="00517495">
            <w:pPr>
              <w:rPr>
                <w:rFonts w:eastAsia="Calibri" w:cstheme="minorHAnsi"/>
                <w:b/>
              </w:rPr>
            </w:pPr>
          </w:p>
          <w:p w14:paraId="6DD536B6" w14:textId="77777777" w:rsidR="00146BA5" w:rsidRDefault="00146BA5" w:rsidP="00517495">
            <w:pPr>
              <w:rPr>
                <w:rFonts w:eastAsia="Calibri" w:cstheme="minorHAnsi"/>
                <w:b/>
              </w:rPr>
            </w:pPr>
          </w:p>
          <w:p w14:paraId="61869991" w14:textId="77777777" w:rsidR="00146BA5" w:rsidRDefault="00146BA5" w:rsidP="00517495">
            <w:pPr>
              <w:rPr>
                <w:rFonts w:eastAsia="Calibri" w:cstheme="minorHAnsi"/>
                <w:b/>
              </w:rPr>
            </w:pPr>
          </w:p>
          <w:p w14:paraId="34E0755F" w14:textId="77777777" w:rsidR="00146BA5" w:rsidRDefault="00146BA5" w:rsidP="00517495">
            <w:pPr>
              <w:rPr>
                <w:rFonts w:eastAsia="Calibri" w:cstheme="minorHAnsi"/>
                <w:b/>
              </w:rPr>
            </w:pPr>
          </w:p>
          <w:p w14:paraId="7D371BDB" w14:textId="77777777" w:rsidR="00146BA5" w:rsidRDefault="00146BA5" w:rsidP="00517495">
            <w:pPr>
              <w:rPr>
                <w:rFonts w:eastAsia="Calibri" w:cstheme="minorHAnsi"/>
                <w:b/>
              </w:rPr>
            </w:pPr>
          </w:p>
          <w:p w14:paraId="6E0AB382" w14:textId="77777777" w:rsidR="00146BA5" w:rsidRDefault="00146BA5" w:rsidP="00517495">
            <w:pPr>
              <w:rPr>
                <w:rFonts w:eastAsia="Calibri" w:cstheme="minorHAnsi"/>
                <w:b/>
              </w:rPr>
            </w:pPr>
          </w:p>
          <w:p w14:paraId="226E9FA3" w14:textId="77777777" w:rsidR="00146BA5" w:rsidRDefault="00146BA5" w:rsidP="00517495">
            <w:pPr>
              <w:rPr>
                <w:rFonts w:eastAsia="Calibri" w:cstheme="minorHAnsi"/>
                <w:b/>
              </w:rPr>
            </w:pPr>
          </w:p>
          <w:p w14:paraId="52FD484E" w14:textId="77777777" w:rsidR="00146BA5" w:rsidRDefault="00146BA5" w:rsidP="00517495">
            <w:pPr>
              <w:rPr>
                <w:rFonts w:eastAsia="Calibri" w:cstheme="minorHAnsi"/>
                <w:b/>
              </w:rPr>
            </w:pPr>
          </w:p>
          <w:p w14:paraId="75BEA2AE" w14:textId="77777777" w:rsidR="00146BA5" w:rsidRDefault="00146BA5" w:rsidP="00517495">
            <w:pPr>
              <w:rPr>
                <w:rFonts w:eastAsia="Calibri" w:cstheme="minorHAnsi"/>
                <w:b/>
              </w:rPr>
            </w:pPr>
          </w:p>
          <w:p w14:paraId="5478E10B" w14:textId="77777777" w:rsidR="00146BA5" w:rsidRDefault="00146BA5" w:rsidP="00517495">
            <w:pPr>
              <w:rPr>
                <w:rFonts w:eastAsia="Calibri" w:cstheme="minorHAnsi"/>
                <w:b/>
              </w:rPr>
            </w:pPr>
          </w:p>
          <w:p w14:paraId="072845B8" w14:textId="77777777" w:rsidR="00146BA5" w:rsidRDefault="00146BA5" w:rsidP="00517495">
            <w:pPr>
              <w:rPr>
                <w:rFonts w:eastAsia="Calibri" w:cstheme="minorHAnsi"/>
                <w:b/>
              </w:rPr>
            </w:pPr>
          </w:p>
          <w:p w14:paraId="47491AFD" w14:textId="77777777" w:rsidR="00146BA5" w:rsidRDefault="00146BA5" w:rsidP="00517495">
            <w:pPr>
              <w:rPr>
                <w:rFonts w:eastAsia="Calibri" w:cstheme="minorHAnsi"/>
                <w:b/>
              </w:rPr>
            </w:pPr>
          </w:p>
          <w:p w14:paraId="5AB1091B" w14:textId="77777777" w:rsidR="00146BA5" w:rsidRDefault="00146BA5" w:rsidP="00517495">
            <w:pPr>
              <w:rPr>
                <w:rFonts w:eastAsia="Calibri" w:cstheme="minorHAnsi"/>
                <w:b/>
              </w:rPr>
            </w:pPr>
          </w:p>
          <w:p w14:paraId="1108DE32" w14:textId="77777777" w:rsidR="00146BA5" w:rsidRDefault="00146BA5" w:rsidP="00517495">
            <w:pPr>
              <w:rPr>
                <w:rFonts w:eastAsia="Calibri" w:cstheme="minorHAnsi"/>
                <w:b/>
              </w:rPr>
            </w:pPr>
          </w:p>
          <w:p w14:paraId="015800D4" w14:textId="77777777" w:rsidR="00146BA5" w:rsidRDefault="00146BA5" w:rsidP="00517495">
            <w:pPr>
              <w:rPr>
                <w:rFonts w:eastAsia="Calibri" w:cstheme="minorHAnsi"/>
                <w:b/>
              </w:rPr>
            </w:pPr>
          </w:p>
          <w:p w14:paraId="1985B314" w14:textId="77777777" w:rsidR="00146BA5" w:rsidRDefault="00146BA5" w:rsidP="00517495">
            <w:pPr>
              <w:rPr>
                <w:rFonts w:eastAsia="Calibri" w:cstheme="minorHAnsi"/>
                <w:b/>
              </w:rPr>
            </w:pPr>
          </w:p>
          <w:p w14:paraId="1402C640" w14:textId="77777777" w:rsidR="00146BA5" w:rsidRDefault="00146BA5" w:rsidP="00517495">
            <w:pPr>
              <w:rPr>
                <w:rFonts w:eastAsia="Calibri" w:cstheme="minorHAnsi"/>
                <w:b/>
              </w:rPr>
            </w:pPr>
          </w:p>
          <w:p w14:paraId="3DF2253C" w14:textId="77777777" w:rsidR="00146BA5" w:rsidRDefault="00146BA5" w:rsidP="00517495">
            <w:pPr>
              <w:rPr>
                <w:rFonts w:eastAsia="Calibri" w:cstheme="minorHAnsi"/>
                <w:b/>
              </w:rPr>
            </w:pPr>
          </w:p>
          <w:p w14:paraId="31775D85" w14:textId="77777777" w:rsidR="00146BA5" w:rsidRDefault="00146BA5" w:rsidP="00517495">
            <w:pPr>
              <w:rPr>
                <w:rFonts w:eastAsia="Calibri" w:cstheme="minorHAnsi"/>
                <w:b/>
              </w:rPr>
            </w:pPr>
          </w:p>
          <w:p w14:paraId="2BD32B4D" w14:textId="77777777" w:rsidR="00146BA5" w:rsidRDefault="00146BA5" w:rsidP="00517495">
            <w:pPr>
              <w:rPr>
                <w:rFonts w:eastAsia="Calibri" w:cstheme="minorHAnsi"/>
                <w:b/>
              </w:rPr>
            </w:pPr>
          </w:p>
          <w:p w14:paraId="74882B47" w14:textId="77777777" w:rsidR="00146BA5" w:rsidRDefault="00146BA5" w:rsidP="00517495">
            <w:pPr>
              <w:rPr>
                <w:rFonts w:eastAsia="Calibri" w:cstheme="minorHAnsi"/>
                <w:b/>
              </w:rPr>
            </w:pPr>
          </w:p>
          <w:p w14:paraId="0E903A63" w14:textId="77777777" w:rsidR="00146BA5" w:rsidRDefault="00146BA5" w:rsidP="00517495">
            <w:pPr>
              <w:rPr>
                <w:rFonts w:eastAsia="Calibri" w:cstheme="minorHAnsi"/>
                <w:b/>
              </w:rPr>
            </w:pPr>
          </w:p>
          <w:p w14:paraId="3BCEA0DA" w14:textId="77777777" w:rsidR="00146BA5" w:rsidRDefault="00146BA5" w:rsidP="00517495">
            <w:pPr>
              <w:rPr>
                <w:rFonts w:eastAsia="Calibri" w:cstheme="minorHAnsi"/>
                <w:b/>
              </w:rPr>
            </w:pPr>
          </w:p>
          <w:p w14:paraId="1B979421" w14:textId="77777777" w:rsidR="00146BA5" w:rsidRDefault="00146BA5" w:rsidP="00517495">
            <w:pPr>
              <w:rPr>
                <w:rFonts w:eastAsia="Calibri" w:cstheme="minorHAnsi"/>
                <w:b/>
              </w:rPr>
            </w:pPr>
          </w:p>
          <w:p w14:paraId="0DBCF25D" w14:textId="77777777" w:rsidR="00146BA5" w:rsidRDefault="00146BA5" w:rsidP="00517495">
            <w:pPr>
              <w:rPr>
                <w:rFonts w:eastAsia="Calibri" w:cstheme="minorHAnsi"/>
                <w:b/>
              </w:rPr>
            </w:pPr>
          </w:p>
          <w:p w14:paraId="3F03F90D" w14:textId="77777777" w:rsidR="00146BA5" w:rsidRDefault="00146BA5" w:rsidP="00517495">
            <w:pPr>
              <w:rPr>
                <w:rFonts w:eastAsia="Calibri" w:cstheme="minorHAnsi"/>
                <w:b/>
              </w:rPr>
            </w:pPr>
          </w:p>
          <w:p w14:paraId="4F2A50A0" w14:textId="77777777" w:rsidR="00146BA5" w:rsidRDefault="00146BA5" w:rsidP="00517495">
            <w:pPr>
              <w:rPr>
                <w:rFonts w:eastAsia="Calibri" w:cstheme="minorHAnsi"/>
                <w:b/>
              </w:rPr>
            </w:pPr>
          </w:p>
          <w:p w14:paraId="0757E7F0" w14:textId="77777777" w:rsidR="00146BA5" w:rsidRDefault="00146BA5" w:rsidP="00517495">
            <w:pPr>
              <w:rPr>
                <w:rFonts w:eastAsia="Calibri" w:cstheme="minorHAnsi"/>
                <w:b/>
              </w:rPr>
            </w:pPr>
          </w:p>
          <w:p w14:paraId="3FC7184A" w14:textId="77777777" w:rsidR="00146BA5" w:rsidRDefault="00146BA5" w:rsidP="00517495">
            <w:pPr>
              <w:rPr>
                <w:rFonts w:eastAsia="Calibri" w:cstheme="minorHAnsi"/>
                <w:b/>
              </w:rPr>
            </w:pPr>
          </w:p>
          <w:p w14:paraId="783F95FB" w14:textId="77777777" w:rsidR="00146BA5" w:rsidRDefault="00146BA5" w:rsidP="00517495">
            <w:pPr>
              <w:rPr>
                <w:rFonts w:eastAsia="Calibri" w:cstheme="minorHAnsi"/>
                <w:b/>
              </w:rPr>
            </w:pPr>
          </w:p>
          <w:p w14:paraId="033B8A6D" w14:textId="77777777" w:rsidR="00146BA5" w:rsidRDefault="00146BA5" w:rsidP="00517495">
            <w:pPr>
              <w:rPr>
                <w:rFonts w:eastAsia="Calibri" w:cstheme="minorHAnsi"/>
                <w:b/>
              </w:rPr>
            </w:pPr>
          </w:p>
          <w:p w14:paraId="38AD286A" w14:textId="77777777" w:rsidR="00146BA5" w:rsidRDefault="00146BA5" w:rsidP="00517495">
            <w:pPr>
              <w:rPr>
                <w:rFonts w:eastAsia="Calibri" w:cstheme="minorHAnsi"/>
                <w:b/>
              </w:rPr>
            </w:pPr>
          </w:p>
          <w:p w14:paraId="64C13517" w14:textId="77777777" w:rsidR="00146BA5" w:rsidRDefault="00146BA5" w:rsidP="00517495">
            <w:pPr>
              <w:rPr>
                <w:rFonts w:eastAsia="Calibri" w:cstheme="minorHAnsi"/>
                <w:b/>
              </w:rPr>
            </w:pPr>
          </w:p>
          <w:p w14:paraId="2AC2D18D" w14:textId="77777777" w:rsidR="00346F63" w:rsidRDefault="00346F63" w:rsidP="00517495">
            <w:pPr>
              <w:rPr>
                <w:rFonts w:eastAsia="Calibri" w:cstheme="minorHAnsi"/>
                <w:b/>
              </w:rPr>
            </w:pPr>
          </w:p>
          <w:p w14:paraId="0EEDDEEC" w14:textId="77777777" w:rsidR="00346F63" w:rsidRDefault="00346F63" w:rsidP="00517495">
            <w:pPr>
              <w:rPr>
                <w:rFonts w:eastAsia="Calibri" w:cstheme="minorHAnsi"/>
                <w:b/>
              </w:rPr>
            </w:pPr>
          </w:p>
          <w:p w14:paraId="568DCF43" w14:textId="77777777" w:rsidR="00346F63" w:rsidRDefault="00346F63" w:rsidP="00517495">
            <w:pPr>
              <w:rPr>
                <w:rFonts w:eastAsia="Calibri" w:cstheme="minorHAnsi"/>
                <w:b/>
              </w:rPr>
            </w:pPr>
          </w:p>
          <w:p w14:paraId="19551AC7" w14:textId="77777777" w:rsidR="00346F63" w:rsidRDefault="00346F63" w:rsidP="00517495">
            <w:pPr>
              <w:rPr>
                <w:rFonts w:eastAsia="Calibri" w:cstheme="minorHAnsi"/>
                <w:b/>
              </w:rPr>
            </w:pPr>
          </w:p>
          <w:p w14:paraId="115F51EB" w14:textId="77777777" w:rsidR="003365FD" w:rsidRDefault="003365FD" w:rsidP="00517495">
            <w:pPr>
              <w:rPr>
                <w:rFonts w:eastAsia="Calibri" w:cstheme="minorHAnsi"/>
                <w:b/>
              </w:rPr>
            </w:pPr>
          </w:p>
          <w:p w14:paraId="10D665A3" w14:textId="77777777" w:rsidR="003365FD" w:rsidRDefault="003365FD" w:rsidP="00517495">
            <w:pPr>
              <w:rPr>
                <w:rFonts w:eastAsia="Calibri" w:cstheme="minorHAnsi"/>
                <w:b/>
              </w:rPr>
            </w:pPr>
          </w:p>
          <w:p w14:paraId="0C05D9B6" w14:textId="77777777" w:rsidR="003365FD" w:rsidRDefault="003365FD" w:rsidP="00517495">
            <w:pPr>
              <w:rPr>
                <w:rFonts w:eastAsia="Calibri" w:cstheme="minorHAnsi"/>
                <w:b/>
              </w:rPr>
            </w:pPr>
          </w:p>
          <w:p w14:paraId="1E2EF947" w14:textId="77777777" w:rsidR="003365FD" w:rsidRDefault="003365FD" w:rsidP="00517495">
            <w:pPr>
              <w:rPr>
                <w:rFonts w:eastAsia="Calibri" w:cstheme="minorHAnsi"/>
                <w:b/>
              </w:rPr>
            </w:pPr>
          </w:p>
          <w:p w14:paraId="0B1DD4AA" w14:textId="77777777" w:rsidR="003365FD" w:rsidRDefault="003365FD" w:rsidP="00517495">
            <w:pPr>
              <w:rPr>
                <w:rFonts w:eastAsia="Calibri" w:cstheme="minorHAnsi"/>
                <w:b/>
              </w:rPr>
            </w:pPr>
          </w:p>
          <w:p w14:paraId="12743642" w14:textId="77777777" w:rsidR="003365FD" w:rsidRDefault="003365FD" w:rsidP="00517495">
            <w:pPr>
              <w:rPr>
                <w:rFonts w:eastAsia="Calibri" w:cstheme="minorHAnsi"/>
                <w:b/>
              </w:rPr>
            </w:pPr>
          </w:p>
          <w:p w14:paraId="0F5233CF" w14:textId="77777777" w:rsidR="003365FD" w:rsidRDefault="003365FD" w:rsidP="00517495">
            <w:pPr>
              <w:rPr>
                <w:rFonts w:eastAsia="Calibri" w:cstheme="minorHAnsi"/>
                <w:b/>
              </w:rPr>
            </w:pPr>
          </w:p>
          <w:p w14:paraId="5F9A37A8" w14:textId="77777777" w:rsidR="003365FD" w:rsidRDefault="003365FD" w:rsidP="00517495">
            <w:pPr>
              <w:rPr>
                <w:rFonts w:eastAsia="Calibri" w:cstheme="minorHAnsi"/>
                <w:b/>
              </w:rPr>
            </w:pPr>
          </w:p>
          <w:p w14:paraId="48493F51" w14:textId="77777777" w:rsidR="00146BA5" w:rsidRDefault="00146BA5" w:rsidP="00517495">
            <w:pPr>
              <w:rPr>
                <w:rFonts w:eastAsia="Calibri" w:cstheme="minorHAnsi"/>
                <w:b/>
              </w:rPr>
            </w:pPr>
          </w:p>
          <w:p w14:paraId="4F7FDFEB" w14:textId="1FC55F8D" w:rsidR="00146BA5" w:rsidRPr="00195179" w:rsidRDefault="00146BA5" w:rsidP="008E7E89">
            <w:pPr>
              <w:rPr>
                <w:rFonts w:eastAsia="Calibri" w:cstheme="minorHAnsi"/>
                <w:b/>
              </w:rPr>
            </w:pPr>
          </w:p>
        </w:tc>
      </w:tr>
    </w:tbl>
    <w:p w14:paraId="356273AE" w14:textId="4E06A2CF" w:rsidR="00391C21" w:rsidRDefault="00052CC6"/>
    <w:p w14:paraId="36CC66F0" w14:textId="77777777" w:rsidR="00A32754" w:rsidRDefault="00A32754"/>
    <w:sectPr w:rsidR="00A327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3D001" w14:textId="77777777" w:rsidR="00451199" w:rsidRDefault="00451199">
      <w:pPr>
        <w:spacing w:after="0" w:line="240" w:lineRule="auto"/>
      </w:pPr>
      <w:r>
        <w:separator/>
      </w:r>
    </w:p>
  </w:endnote>
  <w:endnote w:type="continuationSeparator" w:id="0">
    <w:p w14:paraId="34FA0573" w14:textId="77777777" w:rsidR="00451199" w:rsidRDefault="0045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62649"/>
      <w:docPartObj>
        <w:docPartGallery w:val="Page Numbers (Bottom of Page)"/>
        <w:docPartUnique/>
      </w:docPartObj>
    </w:sdtPr>
    <w:sdtEndPr>
      <w:rPr>
        <w:noProof/>
      </w:rPr>
    </w:sdtEndPr>
    <w:sdtContent>
      <w:p w14:paraId="42121BEA" w14:textId="77777777" w:rsidR="004F68F0" w:rsidRDefault="00FF0B2C">
        <w:pPr>
          <w:pStyle w:val="Footer"/>
          <w:jc w:val="center"/>
        </w:pPr>
        <w:r>
          <w:fldChar w:fldCharType="begin"/>
        </w:r>
        <w:r>
          <w:instrText xml:space="preserve"> PAGE   \* MERGEFORMAT </w:instrText>
        </w:r>
        <w:r>
          <w:fldChar w:fldCharType="separate"/>
        </w:r>
        <w:r w:rsidR="00052CC6">
          <w:rPr>
            <w:noProof/>
          </w:rPr>
          <w:t>3</w:t>
        </w:r>
        <w:r>
          <w:rPr>
            <w:noProof/>
          </w:rPr>
          <w:fldChar w:fldCharType="end"/>
        </w:r>
      </w:p>
    </w:sdtContent>
  </w:sdt>
  <w:p w14:paraId="4BC5B61A" w14:textId="77777777" w:rsidR="004F68F0" w:rsidRDefault="0005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DB1A" w14:textId="77777777" w:rsidR="00451199" w:rsidRDefault="00451199">
      <w:pPr>
        <w:spacing w:after="0" w:line="240" w:lineRule="auto"/>
      </w:pPr>
      <w:r>
        <w:separator/>
      </w:r>
    </w:p>
  </w:footnote>
  <w:footnote w:type="continuationSeparator" w:id="0">
    <w:p w14:paraId="6D1340A7" w14:textId="77777777" w:rsidR="00451199" w:rsidRDefault="0045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DF9A" w14:textId="45CE577F" w:rsidR="005C69D7" w:rsidRPr="0085489E" w:rsidRDefault="005C69D7" w:rsidP="005C69D7">
    <w:pPr>
      <w:spacing w:after="200" w:line="276" w:lineRule="auto"/>
      <w:jc w:val="center"/>
      <w:rPr>
        <w:rFonts w:ascii="Arial" w:eastAsia="Calibri" w:hAnsi="Arial" w:cs="Arial"/>
        <w:b/>
        <w:color w:val="8EAADB" w:themeColor="accent1" w:themeTint="99"/>
        <w:sz w:val="36"/>
        <w:u w:val="single"/>
      </w:rPr>
    </w:pPr>
    <w:r w:rsidRPr="0085489E">
      <w:rPr>
        <w:rFonts w:ascii="Arial" w:eastAsia="Calibri" w:hAnsi="Arial" w:cs="Arial"/>
        <w:b/>
        <w:color w:val="8EAADB" w:themeColor="accent1" w:themeTint="99"/>
        <w:sz w:val="36"/>
        <w:u w:val="single"/>
      </w:rPr>
      <w:t>POTTERELLS PATIENT GROUP</w:t>
    </w:r>
  </w:p>
  <w:p w14:paraId="6393BDD1" w14:textId="77777777" w:rsidR="005C69D7" w:rsidRDefault="005C6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FCF"/>
    <w:multiLevelType w:val="hybridMultilevel"/>
    <w:tmpl w:val="4906D89E"/>
    <w:lvl w:ilvl="0" w:tplc="E0328370">
      <w:start w:val="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50736C2"/>
    <w:multiLevelType w:val="hybridMultilevel"/>
    <w:tmpl w:val="5740A922"/>
    <w:lvl w:ilvl="0" w:tplc="FFFFFFFF">
      <w:start w:val="2"/>
      <w:numFmt w:val="bullet"/>
      <w:lvlText w:val=""/>
      <w:lvlJc w:val="left"/>
      <w:pPr>
        <w:ind w:left="1107" w:hanging="360"/>
      </w:pPr>
      <w:rPr>
        <w:rFonts w:ascii="Symbol" w:eastAsiaTheme="minorEastAsia" w:hAnsi="Symbol" w:cstheme="minorBidi" w:hint="default"/>
      </w:rPr>
    </w:lvl>
    <w:lvl w:ilvl="1" w:tplc="08090003" w:tentative="1">
      <w:start w:val="1"/>
      <w:numFmt w:val="bullet"/>
      <w:lvlText w:val="o"/>
      <w:lvlJc w:val="left"/>
      <w:pPr>
        <w:ind w:left="1827" w:hanging="360"/>
      </w:pPr>
      <w:rPr>
        <w:rFonts w:ascii="Courier New" w:hAnsi="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2">
    <w:nsid w:val="2FC55E2E"/>
    <w:multiLevelType w:val="hybridMultilevel"/>
    <w:tmpl w:val="C7442B88"/>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C2960"/>
    <w:multiLevelType w:val="hybridMultilevel"/>
    <w:tmpl w:val="29A0429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433D37EA"/>
    <w:multiLevelType w:val="hybridMultilevel"/>
    <w:tmpl w:val="9C48E340"/>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140FA"/>
    <w:multiLevelType w:val="hybridMultilevel"/>
    <w:tmpl w:val="E556937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46765C61"/>
    <w:multiLevelType w:val="hybridMultilevel"/>
    <w:tmpl w:val="5D064598"/>
    <w:lvl w:ilvl="0" w:tplc="43FC6612">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990A86"/>
    <w:multiLevelType w:val="hybridMultilevel"/>
    <w:tmpl w:val="C070FA38"/>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B2DB3"/>
    <w:multiLevelType w:val="hybridMultilevel"/>
    <w:tmpl w:val="EFA2CBF4"/>
    <w:lvl w:ilvl="0" w:tplc="E032837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0B69D4"/>
    <w:multiLevelType w:val="hybridMultilevel"/>
    <w:tmpl w:val="A38A79D2"/>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31523"/>
    <w:multiLevelType w:val="hybridMultilevel"/>
    <w:tmpl w:val="4B44D03C"/>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56D68"/>
    <w:multiLevelType w:val="hybridMultilevel"/>
    <w:tmpl w:val="6D105E7C"/>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51F70"/>
    <w:multiLevelType w:val="hybridMultilevel"/>
    <w:tmpl w:val="CC8818CA"/>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257EBA"/>
    <w:multiLevelType w:val="hybridMultilevel"/>
    <w:tmpl w:val="53A07A8E"/>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E0FE8"/>
    <w:multiLevelType w:val="hybridMultilevel"/>
    <w:tmpl w:val="E0523C76"/>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7199B"/>
    <w:multiLevelType w:val="hybridMultilevel"/>
    <w:tmpl w:val="F342B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11"/>
  </w:num>
  <w:num w:numId="8">
    <w:abstractNumId w:val="13"/>
  </w:num>
  <w:num w:numId="9">
    <w:abstractNumId w:val="15"/>
  </w:num>
  <w:num w:numId="10">
    <w:abstractNumId w:val="4"/>
  </w:num>
  <w:num w:numId="11">
    <w:abstractNumId w:val="7"/>
  </w:num>
  <w:num w:numId="12">
    <w:abstractNumId w:val="8"/>
  </w:num>
  <w:num w:numId="13">
    <w:abstractNumId w:val="12"/>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C"/>
    <w:rsid w:val="000012CA"/>
    <w:rsid w:val="0000748D"/>
    <w:rsid w:val="00023E5A"/>
    <w:rsid w:val="00037C87"/>
    <w:rsid w:val="000460CD"/>
    <w:rsid w:val="000473C2"/>
    <w:rsid w:val="00050E30"/>
    <w:rsid w:val="00052CC6"/>
    <w:rsid w:val="00077546"/>
    <w:rsid w:val="00080D7C"/>
    <w:rsid w:val="000A333C"/>
    <w:rsid w:val="000B16B0"/>
    <w:rsid w:val="000B24FD"/>
    <w:rsid w:val="000B5596"/>
    <w:rsid w:val="000B7232"/>
    <w:rsid w:val="000D08CD"/>
    <w:rsid w:val="000E3718"/>
    <w:rsid w:val="000E4059"/>
    <w:rsid w:val="000E510F"/>
    <w:rsid w:val="000E6218"/>
    <w:rsid w:val="000F5067"/>
    <w:rsid w:val="001002FE"/>
    <w:rsid w:val="00114593"/>
    <w:rsid w:val="001205D3"/>
    <w:rsid w:val="00123257"/>
    <w:rsid w:val="0012763F"/>
    <w:rsid w:val="00140B84"/>
    <w:rsid w:val="00146BA5"/>
    <w:rsid w:val="00150809"/>
    <w:rsid w:val="00150C6B"/>
    <w:rsid w:val="00163B95"/>
    <w:rsid w:val="00172539"/>
    <w:rsid w:val="0018264D"/>
    <w:rsid w:val="0019108C"/>
    <w:rsid w:val="00196AA3"/>
    <w:rsid w:val="001A0FEB"/>
    <w:rsid w:val="001A2D78"/>
    <w:rsid w:val="001B400C"/>
    <w:rsid w:val="001D6832"/>
    <w:rsid w:val="001E66C6"/>
    <w:rsid w:val="001F2344"/>
    <w:rsid w:val="00201C30"/>
    <w:rsid w:val="002079F0"/>
    <w:rsid w:val="00214BFF"/>
    <w:rsid w:val="00240E10"/>
    <w:rsid w:val="002433CB"/>
    <w:rsid w:val="00244ADB"/>
    <w:rsid w:val="00244B9B"/>
    <w:rsid w:val="00256934"/>
    <w:rsid w:val="00285A57"/>
    <w:rsid w:val="002A206B"/>
    <w:rsid w:val="002B0416"/>
    <w:rsid w:val="002B0CD9"/>
    <w:rsid w:val="002B1D81"/>
    <w:rsid w:val="002B4F40"/>
    <w:rsid w:val="002C1858"/>
    <w:rsid w:val="002C7003"/>
    <w:rsid w:val="002E270B"/>
    <w:rsid w:val="002E2726"/>
    <w:rsid w:val="00315EFB"/>
    <w:rsid w:val="003307F4"/>
    <w:rsid w:val="003365FD"/>
    <w:rsid w:val="00345606"/>
    <w:rsid w:val="00346F63"/>
    <w:rsid w:val="00354D89"/>
    <w:rsid w:val="003555D1"/>
    <w:rsid w:val="00371844"/>
    <w:rsid w:val="003871F5"/>
    <w:rsid w:val="00395179"/>
    <w:rsid w:val="00395B04"/>
    <w:rsid w:val="003A3B47"/>
    <w:rsid w:val="003B727E"/>
    <w:rsid w:val="003C30AB"/>
    <w:rsid w:val="003E14EB"/>
    <w:rsid w:val="003F2570"/>
    <w:rsid w:val="00406FEC"/>
    <w:rsid w:val="004323E9"/>
    <w:rsid w:val="00434364"/>
    <w:rsid w:val="004378D2"/>
    <w:rsid w:val="00447BA2"/>
    <w:rsid w:val="00451199"/>
    <w:rsid w:val="00453128"/>
    <w:rsid w:val="004745C8"/>
    <w:rsid w:val="004755AB"/>
    <w:rsid w:val="0048133B"/>
    <w:rsid w:val="004920B4"/>
    <w:rsid w:val="00496923"/>
    <w:rsid w:val="004A0D5F"/>
    <w:rsid w:val="004A68D9"/>
    <w:rsid w:val="004B0D82"/>
    <w:rsid w:val="004B3974"/>
    <w:rsid w:val="004C0326"/>
    <w:rsid w:val="004C0396"/>
    <w:rsid w:val="004C08AC"/>
    <w:rsid w:val="004C719C"/>
    <w:rsid w:val="004D218D"/>
    <w:rsid w:val="004E3133"/>
    <w:rsid w:val="004F3B77"/>
    <w:rsid w:val="004F7FEF"/>
    <w:rsid w:val="00537B4A"/>
    <w:rsid w:val="00550A05"/>
    <w:rsid w:val="00551868"/>
    <w:rsid w:val="00566CB6"/>
    <w:rsid w:val="00576510"/>
    <w:rsid w:val="0058049D"/>
    <w:rsid w:val="00580AAB"/>
    <w:rsid w:val="005915CF"/>
    <w:rsid w:val="00593DA7"/>
    <w:rsid w:val="005948A0"/>
    <w:rsid w:val="005956D4"/>
    <w:rsid w:val="005B6B55"/>
    <w:rsid w:val="005C2E25"/>
    <w:rsid w:val="005C3C93"/>
    <w:rsid w:val="005C5008"/>
    <w:rsid w:val="005C6824"/>
    <w:rsid w:val="005C69D7"/>
    <w:rsid w:val="005C6C0E"/>
    <w:rsid w:val="005E0D98"/>
    <w:rsid w:val="005E7A66"/>
    <w:rsid w:val="005F077A"/>
    <w:rsid w:val="005F7299"/>
    <w:rsid w:val="00613B63"/>
    <w:rsid w:val="00633BA6"/>
    <w:rsid w:val="00637EAE"/>
    <w:rsid w:val="00642B55"/>
    <w:rsid w:val="006439FA"/>
    <w:rsid w:val="00650339"/>
    <w:rsid w:val="00665BF9"/>
    <w:rsid w:val="00671427"/>
    <w:rsid w:val="0069115B"/>
    <w:rsid w:val="00691F12"/>
    <w:rsid w:val="006C0631"/>
    <w:rsid w:val="006C12CA"/>
    <w:rsid w:val="006C2BA2"/>
    <w:rsid w:val="006F1B4B"/>
    <w:rsid w:val="006F4A57"/>
    <w:rsid w:val="006F720B"/>
    <w:rsid w:val="00702314"/>
    <w:rsid w:val="0070343E"/>
    <w:rsid w:val="00721429"/>
    <w:rsid w:val="007216C8"/>
    <w:rsid w:val="00740A89"/>
    <w:rsid w:val="00744DEF"/>
    <w:rsid w:val="0075071D"/>
    <w:rsid w:val="007509A5"/>
    <w:rsid w:val="00751D65"/>
    <w:rsid w:val="00766C79"/>
    <w:rsid w:val="007679ED"/>
    <w:rsid w:val="00772A1E"/>
    <w:rsid w:val="007767FD"/>
    <w:rsid w:val="00790CF0"/>
    <w:rsid w:val="00793F53"/>
    <w:rsid w:val="0079675D"/>
    <w:rsid w:val="0079787E"/>
    <w:rsid w:val="007978E3"/>
    <w:rsid w:val="007A01D0"/>
    <w:rsid w:val="007B6B9D"/>
    <w:rsid w:val="007D1B9F"/>
    <w:rsid w:val="007F5A81"/>
    <w:rsid w:val="00802540"/>
    <w:rsid w:val="00804C5F"/>
    <w:rsid w:val="008315F2"/>
    <w:rsid w:val="0084158E"/>
    <w:rsid w:val="00843079"/>
    <w:rsid w:val="00846A31"/>
    <w:rsid w:val="0085489E"/>
    <w:rsid w:val="00856052"/>
    <w:rsid w:val="008566B2"/>
    <w:rsid w:val="00884807"/>
    <w:rsid w:val="00886288"/>
    <w:rsid w:val="008A7900"/>
    <w:rsid w:val="008D79FE"/>
    <w:rsid w:val="008E7E89"/>
    <w:rsid w:val="00912E91"/>
    <w:rsid w:val="00914FA8"/>
    <w:rsid w:val="009268FA"/>
    <w:rsid w:val="009270E8"/>
    <w:rsid w:val="00936733"/>
    <w:rsid w:val="00942ABC"/>
    <w:rsid w:val="00942E1F"/>
    <w:rsid w:val="00953A01"/>
    <w:rsid w:val="00983180"/>
    <w:rsid w:val="0098686C"/>
    <w:rsid w:val="00990C92"/>
    <w:rsid w:val="009910A8"/>
    <w:rsid w:val="00996A0D"/>
    <w:rsid w:val="009A594A"/>
    <w:rsid w:val="009D5366"/>
    <w:rsid w:val="009F43EE"/>
    <w:rsid w:val="009F5572"/>
    <w:rsid w:val="009F5681"/>
    <w:rsid w:val="00A002B7"/>
    <w:rsid w:val="00A02262"/>
    <w:rsid w:val="00A06077"/>
    <w:rsid w:val="00A14863"/>
    <w:rsid w:val="00A2708B"/>
    <w:rsid w:val="00A27B54"/>
    <w:rsid w:val="00A30168"/>
    <w:rsid w:val="00A32754"/>
    <w:rsid w:val="00A33263"/>
    <w:rsid w:val="00A34472"/>
    <w:rsid w:val="00A44B88"/>
    <w:rsid w:val="00A54114"/>
    <w:rsid w:val="00A55F82"/>
    <w:rsid w:val="00A61D1E"/>
    <w:rsid w:val="00A62E28"/>
    <w:rsid w:val="00A7760A"/>
    <w:rsid w:val="00A86037"/>
    <w:rsid w:val="00A90EC3"/>
    <w:rsid w:val="00A9185C"/>
    <w:rsid w:val="00AA6AA8"/>
    <w:rsid w:val="00AB100C"/>
    <w:rsid w:val="00AC0995"/>
    <w:rsid w:val="00AC1B87"/>
    <w:rsid w:val="00AC47D2"/>
    <w:rsid w:val="00AD0054"/>
    <w:rsid w:val="00AE7B3C"/>
    <w:rsid w:val="00AF0F85"/>
    <w:rsid w:val="00B0065E"/>
    <w:rsid w:val="00B02CD2"/>
    <w:rsid w:val="00B03333"/>
    <w:rsid w:val="00B20335"/>
    <w:rsid w:val="00B20551"/>
    <w:rsid w:val="00B26EED"/>
    <w:rsid w:val="00B40D33"/>
    <w:rsid w:val="00B43ED0"/>
    <w:rsid w:val="00B53F67"/>
    <w:rsid w:val="00B836BE"/>
    <w:rsid w:val="00B84A2B"/>
    <w:rsid w:val="00B8701F"/>
    <w:rsid w:val="00B8766C"/>
    <w:rsid w:val="00BA3FDC"/>
    <w:rsid w:val="00BB026B"/>
    <w:rsid w:val="00BB2D1C"/>
    <w:rsid w:val="00BD21AE"/>
    <w:rsid w:val="00BE6C1F"/>
    <w:rsid w:val="00BF24BE"/>
    <w:rsid w:val="00BF25C7"/>
    <w:rsid w:val="00BF32FD"/>
    <w:rsid w:val="00BF5B3F"/>
    <w:rsid w:val="00BF784B"/>
    <w:rsid w:val="00C06724"/>
    <w:rsid w:val="00C06DD4"/>
    <w:rsid w:val="00C2487E"/>
    <w:rsid w:val="00C30E18"/>
    <w:rsid w:val="00C31A8A"/>
    <w:rsid w:val="00C32912"/>
    <w:rsid w:val="00C3745E"/>
    <w:rsid w:val="00C55418"/>
    <w:rsid w:val="00C74729"/>
    <w:rsid w:val="00C85550"/>
    <w:rsid w:val="00CA3EA4"/>
    <w:rsid w:val="00CA5718"/>
    <w:rsid w:val="00CB5C14"/>
    <w:rsid w:val="00CB7EE8"/>
    <w:rsid w:val="00CC4257"/>
    <w:rsid w:val="00CC69C9"/>
    <w:rsid w:val="00CD13E5"/>
    <w:rsid w:val="00CD4A29"/>
    <w:rsid w:val="00CD4B96"/>
    <w:rsid w:val="00CE03E2"/>
    <w:rsid w:val="00CE1C89"/>
    <w:rsid w:val="00CE2453"/>
    <w:rsid w:val="00CF4CF4"/>
    <w:rsid w:val="00D14582"/>
    <w:rsid w:val="00D30B1F"/>
    <w:rsid w:val="00D34FAF"/>
    <w:rsid w:val="00D524BE"/>
    <w:rsid w:val="00D62CEA"/>
    <w:rsid w:val="00D80096"/>
    <w:rsid w:val="00D93D46"/>
    <w:rsid w:val="00D96499"/>
    <w:rsid w:val="00DB02BE"/>
    <w:rsid w:val="00DD352C"/>
    <w:rsid w:val="00DD7FED"/>
    <w:rsid w:val="00DE1558"/>
    <w:rsid w:val="00DE476C"/>
    <w:rsid w:val="00DE6AD8"/>
    <w:rsid w:val="00DE7EAC"/>
    <w:rsid w:val="00DF14A2"/>
    <w:rsid w:val="00DF3F54"/>
    <w:rsid w:val="00DF6335"/>
    <w:rsid w:val="00E05CF1"/>
    <w:rsid w:val="00E07E0A"/>
    <w:rsid w:val="00E211DA"/>
    <w:rsid w:val="00E243F8"/>
    <w:rsid w:val="00E331DC"/>
    <w:rsid w:val="00E33F0A"/>
    <w:rsid w:val="00E407BA"/>
    <w:rsid w:val="00E57710"/>
    <w:rsid w:val="00E647CA"/>
    <w:rsid w:val="00E647D6"/>
    <w:rsid w:val="00E721C5"/>
    <w:rsid w:val="00EA0EDB"/>
    <w:rsid w:val="00EA13AB"/>
    <w:rsid w:val="00EA4F38"/>
    <w:rsid w:val="00EB4A60"/>
    <w:rsid w:val="00EC02C8"/>
    <w:rsid w:val="00EC783F"/>
    <w:rsid w:val="00ED1D68"/>
    <w:rsid w:val="00ED4C40"/>
    <w:rsid w:val="00EE3EEA"/>
    <w:rsid w:val="00EF09A8"/>
    <w:rsid w:val="00F00D23"/>
    <w:rsid w:val="00F0126D"/>
    <w:rsid w:val="00F07E73"/>
    <w:rsid w:val="00F227D9"/>
    <w:rsid w:val="00F3133B"/>
    <w:rsid w:val="00F3188C"/>
    <w:rsid w:val="00F31C96"/>
    <w:rsid w:val="00F325DE"/>
    <w:rsid w:val="00F37B6C"/>
    <w:rsid w:val="00F47931"/>
    <w:rsid w:val="00F55742"/>
    <w:rsid w:val="00F624F2"/>
    <w:rsid w:val="00F6297E"/>
    <w:rsid w:val="00F71BA2"/>
    <w:rsid w:val="00F72B3D"/>
    <w:rsid w:val="00F80AE0"/>
    <w:rsid w:val="00F83759"/>
    <w:rsid w:val="00F9232E"/>
    <w:rsid w:val="00F969A8"/>
    <w:rsid w:val="00FB4CCC"/>
    <w:rsid w:val="00FB79BD"/>
    <w:rsid w:val="00FD1EE9"/>
    <w:rsid w:val="00FD213D"/>
    <w:rsid w:val="00FD4F80"/>
    <w:rsid w:val="00FD5BA8"/>
    <w:rsid w:val="00FE12E7"/>
    <w:rsid w:val="00FE25DA"/>
    <w:rsid w:val="00FE4384"/>
    <w:rsid w:val="00FF0B2C"/>
    <w:rsid w:val="00FF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8C"/>
  </w:style>
  <w:style w:type="paragraph" w:styleId="ListParagraph">
    <w:name w:val="List Paragraph"/>
    <w:basedOn w:val="Normal"/>
    <w:uiPriority w:val="34"/>
    <w:qFormat/>
    <w:rsid w:val="0019108C"/>
    <w:pPr>
      <w:ind w:left="720"/>
      <w:contextualSpacing/>
    </w:pPr>
    <w:rPr>
      <w:rFonts w:eastAsiaTheme="minorEastAsia"/>
      <w:lang w:eastAsia="en-GB"/>
    </w:rPr>
  </w:style>
  <w:style w:type="character" w:styleId="Hyperlink">
    <w:name w:val="Hyperlink"/>
    <w:basedOn w:val="DefaultParagraphFont"/>
    <w:uiPriority w:val="99"/>
    <w:unhideWhenUsed/>
    <w:rsid w:val="00790CF0"/>
    <w:rPr>
      <w:color w:val="0563C1" w:themeColor="hyperlink"/>
      <w:u w:val="single"/>
    </w:rPr>
  </w:style>
  <w:style w:type="character" w:customStyle="1" w:styleId="UnresolvedMention1">
    <w:name w:val="Unresolved Mention1"/>
    <w:basedOn w:val="DefaultParagraphFont"/>
    <w:uiPriority w:val="99"/>
    <w:semiHidden/>
    <w:unhideWhenUsed/>
    <w:rsid w:val="00790CF0"/>
    <w:rPr>
      <w:color w:val="605E5C"/>
      <w:shd w:val="clear" w:color="auto" w:fill="E1DFDD"/>
    </w:rPr>
  </w:style>
  <w:style w:type="paragraph" w:styleId="Header">
    <w:name w:val="header"/>
    <w:basedOn w:val="Normal"/>
    <w:link w:val="HeaderChar"/>
    <w:uiPriority w:val="99"/>
    <w:unhideWhenUsed/>
    <w:rsid w:val="005C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D7"/>
  </w:style>
  <w:style w:type="paragraph" w:styleId="BalloonText">
    <w:name w:val="Balloon Text"/>
    <w:basedOn w:val="Normal"/>
    <w:link w:val="BalloonTextChar"/>
    <w:uiPriority w:val="99"/>
    <w:semiHidden/>
    <w:unhideWhenUsed/>
    <w:rsid w:val="003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8C"/>
  </w:style>
  <w:style w:type="paragraph" w:styleId="ListParagraph">
    <w:name w:val="List Paragraph"/>
    <w:basedOn w:val="Normal"/>
    <w:uiPriority w:val="34"/>
    <w:qFormat/>
    <w:rsid w:val="0019108C"/>
    <w:pPr>
      <w:ind w:left="720"/>
      <w:contextualSpacing/>
    </w:pPr>
    <w:rPr>
      <w:rFonts w:eastAsiaTheme="minorEastAsia"/>
      <w:lang w:eastAsia="en-GB"/>
    </w:rPr>
  </w:style>
  <w:style w:type="character" w:styleId="Hyperlink">
    <w:name w:val="Hyperlink"/>
    <w:basedOn w:val="DefaultParagraphFont"/>
    <w:uiPriority w:val="99"/>
    <w:unhideWhenUsed/>
    <w:rsid w:val="00790CF0"/>
    <w:rPr>
      <w:color w:val="0563C1" w:themeColor="hyperlink"/>
      <w:u w:val="single"/>
    </w:rPr>
  </w:style>
  <w:style w:type="character" w:customStyle="1" w:styleId="UnresolvedMention1">
    <w:name w:val="Unresolved Mention1"/>
    <w:basedOn w:val="DefaultParagraphFont"/>
    <w:uiPriority w:val="99"/>
    <w:semiHidden/>
    <w:unhideWhenUsed/>
    <w:rsid w:val="00790CF0"/>
    <w:rPr>
      <w:color w:val="605E5C"/>
      <w:shd w:val="clear" w:color="auto" w:fill="E1DFDD"/>
    </w:rPr>
  </w:style>
  <w:style w:type="paragraph" w:styleId="Header">
    <w:name w:val="header"/>
    <w:basedOn w:val="Normal"/>
    <w:link w:val="HeaderChar"/>
    <w:uiPriority w:val="99"/>
    <w:unhideWhenUsed/>
    <w:rsid w:val="005C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D7"/>
  </w:style>
  <w:style w:type="paragraph" w:styleId="BalloonText">
    <w:name w:val="Balloon Text"/>
    <w:basedOn w:val="Normal"/>
    <w:link w:val="BalloonTextChar"/>
    <w:uiPriority w:val="99"/>
    <w:semiHidden/>
    <w:unhideWhenUsed/>
    <w:rsid w:val="003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8546">
      <w:bodyDiv w:val="1"/>
      <w:marLeft w:val="0"/>
      <w:marRight w:val="0"/>
      <w:marTop w:val="0"/>
      <w:marBottom w:val="0"/>
      <w:divBdr>
        <w:top w:val="none" w:sz="0" w:space="0" w:color="auto"/>
        <w:left w:val="none" w:sz="0" w:space="0" w:color="auto"/>
        <w:bottom w:val="none" w:sz="0" w:space="0" w:color="auto"/>
        <w:right w:val="none" w:sz="0" w:space="0" w:color="auto"/>
      </w:divBdr>
      <w:divsChild>
        <w:div w:id="1581525457">
          <w:marLeft w:val="0"/>
          <w:marRight w:val="0"/>
          <w:marTop w:val="0"/>
          <w:marBottom w:val="0"/>
          <w:divBdr>
            <w:top w:val="none" w:sz="0" w:space="0" w:color="auto"/>
            <w:left w:val="none" w:sz="0" w:space="0" w:color="auto"/>
            <w:bottom w:val="none" w:sz="0" w:space="0" w:color="auto"/>
            <w:right w:val="none" w:sz="0" w:space="0" w:color="auto"/>
          </w:divBdr>
          <w:divsChild>
            <w:div w:id="537473737">
              <w:marLeft w:val="0"/>
              <w:marRight w:val="0"/>
              <w:marTop w:val="0"/>
              <w:marBottom w:val="0"/>
              <w:divBdr>
                <w:top w:val="none" w:sz="0" w:space="0" w:color="auto"/>
                <w:left w:val="none" w:sz="0" w:space="0" w:color="auto"/>
                <w:bottom w:val="none" w:sz="0" w:space="0" w:color="auto"/>
                <w:right w:val="none" w:sz="0" w:space="0" w:color="auto"/>
              </w:divBdr>
              <w:divsChild>
                <w:div w:id="160585311">
                  <w:marLeft w:val="0"/>
                  <w:marRight w:val="0"/>
                  <w:marTop w:val="0"/>
                  <w:marBottom w:val="0"/>
                  <w:divBdr>
                    <w:top w:val="none" w:sz="0" w:space="0" w:color="auto"/>
                    <w:left w:val="none" w:sz="0" w:space="0" w:color="auto"/>
                    <w:bottom w:val="none" w:sz="0" w:space="0" w:color="auto"/>
                    <w:right w:val="none" w:sz="0" w:space="0" w:color="auto"/>
                  </w:divBdr>
                  <w:divsChild>
                    <w:div w:id="1798913395">
                      <w:marLeft w:val="0"/>
                      <w:marRight w:val="0"/>
                      <w:marTop w:val="0"/>
                      <w:marBottom w:val="0"/>
                      <w:divBdr>
                        <w:top w:val="none" w:sz="0" w:space="0" w:color="auto"/>
                        <w:left w:val="none" w:sz="0" w:space="0" w:color="auto"/>
                        <w:bottom w:val="none" w:sz="0" w:space="0" w:color="auto"/>
                        <w:right w:val="none" w:sz="0" w:space="0" w:color="auto"/>
                      </w:divBdr>
                      <w:divsChild>
                        <w:div w:id="2002810110">
                          <w:marLeft w:val="0"/>
                          <w:marRight w:val="0"/>
                          <w:marTop w:val="0"/>
                          <w:marBottom w:val="0"/>
                          <w:divBdr>
                            <w:top w:val="none" w:sz="0" w:space="0" w:color="auto"/>
                            <w:left w:val="none" w:sz="0" w:space="0" w:color="auto"/>
                            <w:bottom w:val="none" w:sz="0" w:space="0" w:color="auto"/>
                            <w:right w:val="none" w:sz="0" w:space="0" w:color="auto"/>
                          </w:divBdr>
                          <w:divsChild>
                            <w:div w:id="39940764">
                              <w:marLeft w:val="0"/>
                              <w:marRight w:val="0"/>
                              <w:marTop w:val="0"/>
                              <w:marBottom w:val="0"/>
                              <w:divBdr>
                                <w:top w:val="none" w:sz="0" w:space="0" w:color="auto"/>
                                <w:left w:val="single" w:sz="6" w:space="0" w:color="E5E3E3"/>
                                <w:bottom w:val="none" w:sz="0" w:space="0" w:color="auto"/>
                                <w:right w:val="none" w:sz="0" w:space="0" w:color="auto"/>
                              </w:divBdr>
                              <w:divsChild>
                                <w:div w:id="1475946682">
                                  <w:marLeft w:val="0"/>
                                  <w:marRight w:val="0"/>
                                  <w:marTop w:val="0"/>
                                  <w:marBottom w:val="0"/>
                                  <w:divBdr>
                                    <w:top w:val="none" w:sz="0" w:space="0" w:color="auto"/>
                                    <w:left w:val="none" w:sz="0" w:space="0" w:color="auto"/>
                                    <w:bottom w:val="none" w:sz="0" w:space="0" w:color="auto"/>
                                    <w:right w:val="none" w:sz="0" w:space="0" w:color="auto"/>
                                  </w:divBdr>
                                  <w:divsChild>
                                    <w:div w:id="1340618861">
                                      <w:marLeft w:val="0"/>
                                      <w:marRight w:val="0"/>
                                      <w:marTop w:val="0"/>
                                      <w:marBottom w:val="0"/>
                                      <w:divBdr>
                                        <w:top w:val="none" w:sz="0" w:space="0" w:color="auto"/>
                                        <w:left w:val="none" w:sz="0" w:space="0" w:color="auto"/>
                                        <w:bottom w:val="none" w:sz="0" w:space="0" w:color="auto"/>
                                        <w:right w:val="none" w:sz="0" w:space="0" w:color="auto"/>
                                      </w:divBdr>
                                      <w:divsChild>
                                        <w:div w:id="942880981">
                                          <w:marLeft w:val="0"/>
                                          <w:marRight w:val="0"/>
                                          <w:marTop w:val="0"/>
                                          <w:marBottom w:val="0"/>
                                          <w:divBdr>
                                            <w:top w:val="none" w:sz="0" w:space="0" w:color="auto"/>
                                            <w:left w:val="none" w:sz="0" w:space="0" w:color="auto"/>
                                            <w:bottom w:val="none" w:sz="0" w:space="0" w:color="auto"/>
                                            <w:right w:val="none" w:sz="0" w:space="0" w:color="auto"/>
                                          </w:divBdr>
                                          <w:divsChild>
                                            <w:div w:id="119612213">
                                              <w:marLeft w:val="0"/>
                                              <w:marRight w:val="0"/>
                                              <w:marTop w:val="0"/>
                                              <w:marBottom w:val="0"/>
                                              <w:divBdr>
                                                <w:top w:val="none" w:sz="0" w:space="0" w:color="auto"/>
                                                <w:left w:val="none" w:sz="0" w:space="0" w:color="auto"/>
                                                <w:bottom w:val="none" w:sz="0" w:space="0" w:color="auto"/>
                                                <w:right w:val="none" w:sz="0" w:space="0" w:color="auto"/>
                                              </w:divBdr>
                                              <w:divsChild>
                                                <w:div w:id="1261375833">
                                                  <w:marLeft w:val="0"/>
                                                  <w:marRight w:val="0"/>
                                                  <w:marTop w:val="0"/>
                                                  <w:marBottom w:val="0"/>
                                                  <w:divBdr>
                                                    <w:top w:val="none" w:sz="0" w:space="0" w:color="auto"/>
                                                    <w:left w:val="none" w:sz="0" w:space="0" w:color="auto"/>
                                                    <w:bottom w:val="none" w:sz="0" w:space="0" w:color="auto"/>
                                                    <w:right w:val="none" w:sz="0" w:space="0" w:color="auto"/>
                                                  </w:divBdr>
                                                  <w:divsChild>
                                                    <w:div w:id="44717861">
                                                      <w:marLeft w:val="0"/>
                                                      <w:marRight w:val="0"/>
                                                      <w:marTop w:val="0"/>
                                                      <w:marBottom w:val="0"/>
                                                      <w:divBdr>
                                                        <w:top w:val="none" w:sz="0" w:space="0" w:color="auto"/>
                                                        <w:left w:val="none" w:sz="0" w:space="0" w:color="auto"/>
                                                        <w:bottom w:val="none" w:sz="0" w:space="0" w:color="auto"/>
                                                        <w:right w:val="none" w:sz="0" w:space="0" w:color="auto"/>
                                                      </w:divBdr>
                                                      <w:divsChild>
                                                        <w:div w:id="203060382">
                                                          <w:marLeft w:val="480"/>
                                                          <w:marRight w:val="0"/>
                                                          <w:marTop w:val="0"/>
                                                          <w:marBottom w:val="0"/>
                                                          <w:divBdr>
                                                            <w:top w:val="none" w:sz="0" w:space="0" w:color="auto"/>
                                                            <w:left w:val="none" w:sz="0" w:space="0" w:color="auto"/>
                                                            <w:bottom w:val="none" w:sz="0" w:space="0" w:color="auto"/>
                                                            <w:right w:val="none" w:sz="0" w:space="0" w:color="auto"/>
                                                          </w:divBdr>
                                                          <w:divsChild>
                                                            <w:div w:id="122236298">
                                                              <w:marLeft w:val="0"/>
                                                              <w:marRight w:val="0"/>
                                                              <w:marTop w:val="0"/>
                                                              <w:marBottom w:val="0"/>
                                                              <w:divBdr>
                                                                <w:top w:val="none" w:sz="0" w:space="0" w:color="auto"/>
                                                                <w:left w:val="none" w:sz="0" w:space="0" w:color="auto"/>
                                                                <w:bottom w:val="none" w:sz="0" w:space="0" w:color="auto"/>
                                                                <w:right w:val="none" w:sz="0" w:space="0" w:color="auto"/>
                                                              </w:divBdr>
                                                              <w:divsChild>
                                                                <w:div w:id="1512067535">
                                                                  <w:marLeft w:val="0"/>
                                                                  <w:marRight w:val="0"/>
                                                                  <w:marTop w:val="0"/>
                                                                  <w:marBottom w:val="0"/>
                                                                  <w:divBdr>
                                                                    <w:top w:val="none" w:sz="0" w:space="0" w:color="auto"/>
                                                                    <w:left w:val="none" w:sz="0" w:space="0" w:color="auto"/>
                                                                    <w:bottom w:val="none" w:sz="0" w:space="0" w:color="auto"/>
                                                                    <w:right w:val="none" w:sz="0" w:space="0" w:color="auto"/>
                                                                  </w:divBdr>
                                                                  <w:divsChild>
                                                                    <w:div w:id="1648583646">
                                                                      <w:marLeft w:val="0"/>
                                                                      <w:marRight w:val="0"/>
                                                                      <w:marTop w:val="240"/>
                                                                      <w:marBottom w:val="0"/>
                                                                      <w:divBdr>
                                                                        <w:top w:val="none" w:sz="0" w:space="0" w:color="auto"/>
                                                                        <w:left w:val="none" w:sz="0" w:space="0" w:color="auto"/>
                                                                        <w:bottom w:val="none" w:sz="0" w:space="0" w:color="auto"/>
                                                                        <w:right w:val="none" w:sz="0" w:space="0" w:color="auto"/>
                                                                      </w:divBdr>
                                                                      <w:divsChild>
                                                                        <w:div w:id="1693920929">
                                                                          <w:marLeft w:val="0"/>
                                                                          <w:marRight w:val="0"/>
                                                                          <w:marTop w:val="0"/>
                                                                          <w:marBottom w:val="0"/>
                                                                          <w:divBdr>
                                                                            <w:top w:val="none" w:sz="0" w:space="0" w:color="auto"/>
                                                                            <w:left w:val="none" w:sz="0" w:space="0" w:color="auto"/>
                                                                            <w:bottom w:val="none" w:sz="0" w:space="0" w:color="auto"/>
                                                                            <w:right w:val="none" w:sz="0" w:space="0" w:color="auto"/>
                                                                          </w:divBdr>
                                                                          <w:divsChild>
                                                                            <w:div w:id="520314212">
                                                                              <w:marLeft w:val="0"/>
                                                                              <w:marRight w:val="0"/>
                                                                              <w:marTop w:val="0"/>
                                                                              <w:marBottom w:val="0"/>
                                                                              <w:divBdr>
                                                                                <w:top w:val="none" w:sz="0" w:space="0" w:color="auto"/>
                                                                                <w:left w:val="none" w:sz="0" w:space="0" w:color="auto"/>
                                                                                <w:bottom w:val="none" w:sz="0" w:space="0" w:color="auto"/>
                                                                                <w:right w:val="none" w:sz="0" w:space="0" w:color="auto"/>
                                                                              </w:divBdr>
                                                                              <w:divsChild>
                                                                                <w:div w:id="223875718">
                                                                                  <w:marLeft w:val="0"/>
                                                                                  <w:marRight w:val="0"/>
                                                                                  <w:marTop w:val="0"/>
                                                                                  <w:marBottom w:val="0"/>
                                                                                  <w:divBdr>
                                                                                    <w:top w:val="none" w:sz="0" w:space="0" w:color="auto"/>
                                                                                    <w:left w:val="none" w:sz="0" w:space="0" w:color="auto"/>
                                                                                    <w:bottom w:val="none" w:sz="0" w:space="0" w:color="auto"/>
                                                                                    <w:right w:val="none" w:sz="0" w:space="0" w:color="auto"/>
                                                                                  </w:divBdr>
                                                                                  <w:divsChild>
                                                                                    <w:div w:id="1131678744">
                                                                                      <w:marLeft w:val="0"/>
                                                                                      <w:marRight w:val="0"/>
                                                                                      <w:marTop w:val="0"/>
                                                                                      <w:marBottom w:val="0"/>
                                                                                      <w:divBdr>
                                                                                        <w:top w:val="none" w:sz="0" w:space="0" w:color="auto"/>
                                                                                        <w:left w:val="none" w:sz="0" w:space="0" w:color="auto"/>
                                                                                        <w:bottom w:val="none" w:sz="0" w:space="0" w:color="auto"/>
                                                                                        <w:right w:val="none" w:sz="0" w:space="0" w:color="auto"/>
                                                                                      </w:divBdr>
                                                                                      <w:divsChild>
                                                                                        <w:div w:id="1282541944">
                                                                                          <w:marLeft w:val="0"/>
                                                                                          <w:marRight w:val="0"/>
                                                                                          <w:marTop w:val="0"/>
                                                                                          <w:marBottom w:val="0"/>
                                                                                          <w:divBdr>
                                                                                            <w:top w:val="none" w:sz="0" w:space="0" w:color="auto"/>
                                                                                            <w:left w:val="none" w:sz="0" w:space="0" w:color="auto"/>
                                                                                            <w:bottom w:val="none" w:sz="0" w:space="0" w:color="auto"/>
                                                                                            <w:right w:val="none" w:sz="0" w:space="0" w:color="auto"/>
                                                                                          </w:divBdr>
                                                                                          <w:divsChild>
                                                                                            <w:div w:id="879513914">
                                                                                              <w:marLeft w:val="0"/>
                                                                                              <w:marRight w:val="0"/>
                                                                                              <w:marTop w:val="0"/>
                                                                                              <w:marBottom w:val="0"/>
                                                                                              <w:divBdr>
                                                                                                <w:top w:val="none" w:sz="0" w:space="0" w:color="auto"/>
                                                                                                <w:left w:val="none" w:sz="0" w:space="0" w:color="auto"/>
                                                                                                <w:bottom w:val="none" w:sz="0" w:space="0" w:color="auto"/>
                                                                                                <w:right w:val="none" w:sz="0" w:space="0" w:color="auto"/>
                                                                                              </w:divBdr>
                                                                                              <w:divsChild>
                                                                                                <w:div w:id="1646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bewley</dc:creator>
  <cp:lastModifiedBy>Windows User</cp:lastModifiedBy>
  <cp:revision>2</cp:revision>
  <dcterms:created xsi:type="dcterms:W3CDTF">2020-12-08T14:38:00Z</dcterms:created>
  <dcterms:modified xsi:type="dcterms:W3CDTF">2020-12-08T14:38:00Z</dcterms:modified>
</cp:coreProperties>
</file>